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B0" w:rsidRDefault="004001B0" w:rsidP="004001B0">
      <w:pPr>
        <w:pStyle w:val="Heading1"/>
        <w:rPr>
          <w:rFonts w:asciiTheme="minorHAnsi" w:hAnsiTheme="minorHAnsi" w:cstheme="minorHAnsi"/>
          <w:sz w:val="24"/>
          <w:szCs w:val="24"/>
        </w:rPr>
      </w:pPr>
      <w:r>
        <w:rPr>
          <w:rFonts w:asciiTheme="minorHAnsi" w:hAnsiTheme="minorHAnsi" w:cstheme="minorHAnsi"/>
          <w:sz w:val="24"/>
          <w:szCs w:val="24"/>
        </w:rPr>
        <w:t>Sacramento County</w:t>
      </w:r>
      <w:r>
        <w:rPr>
          <w:rFonts w:asciiTheme="minorHAnsi" w:hAnsiTheme="minorHAnsi" w:cstheme="minorHAnsi"/>
          <w:sz w:val="24"/>
          <w:szCs w:val="24"/>
        </w:rPr>
        <w:br/>
        <w:t>Human Services Coordinating Council</w:t>
      </w:r>
    </w:p>
    <w:p w:rsidR="004001B0" w:rsidRDefault="004001B0" w:rsidP="004001B0">
      <w:pPr>
        <w:pStyle w:val="Heading2"/>
        <w:tabs>
          <w:tab w:val="left" w:pos="8070"/>
        </w:tabs>
        <w:rPr>
          <w:rStyle w:val="Bold"/>
          <w:b/>
          <w:bCs w:val="0"/>
          <w:color w:val="auto"/>
        </w:rPr>
      </w:pPr>
      <w:r>
        <w:rPr>
          <w:rFonts w:asciiTheme="minorHAnsi" w:hAnsiTheme="minorHAnsi" w:cstheme="minorHAnsi"/>
          <w:color w:val="auto"/>
          <w:sz w:val="24"/>
          <w:szCs w:val="24"/>
        </w:rPr>
        <w:t xml:space="preserve">Meeting Minutes: </w:t>
      </w:r>
      <w:r>
        <w:rPr>
          <w:rFonts w:asciiTheme="minorHAnsi" w:hAnsiTheme="minorHAnsi" w:cstheme="minorHAnsi"/>
          <w:color w:val="auto"/>
          <w:sz w:val="24"/>
          <w:szCs w:val="24"/>
        </w:rPr>
        <w:tab/>
      </w:r>
      <w:r>
        <w:rPr>
          <w:rFonts w:asciiTheme="minorHAnsi" w:hAnsiTheme="minorHAnsi" w:cstheme="minorHAnsi"/>
          <w:color w:val="auto"/>
          <w:sz w:val="24"/>
          <w:szCs w:val="24"/>
        </w:rPr>
        <w:br/>
      </w:r>
      <w:r>
        <w:rPr>
          <w:rFonts w:asciiTheme="minorHAnsi" w:hAnsiTheme="minorHAnsi" w:cstheme="minorHAnsi"/>
          <w:b w:val="0"/>
          <w:color w:val="auto"/>
          <w:sz w:val="24"/>
          <w:szCs w:val="24"/>
        </w:rPr>
        <w:t>February 13, 2020</w:t>
      </w:r>
    </w:p>
    <w:p w:rsidR="004001B0" w:rsidRDefault="004001B0" w:rsidP="004001B0">
      <w:pPr>
        <w:pStyle w:val="MeetingAddress"/>
        <w:rPr>
          <w:rStyle w:val="Bold"/>
          <w:rFonts w:asciiTheme="minorHAnsi" w:hAnsiTheme="minorHAnsi" w:cstheme="minorHAnsi"/>
        </w:rPr>
      </w:pPr>
      <w:r>
        <w:rPr>
          <w:rStyle w:val="Bold"/>
          <w:rFonts w:asciiTheme="minorHAnsi" w:hAnsiTheme="minorHAnsi" w:cstheme="minorHAnsi"/>
        </w:rPr>
        <w:t>Meeting Location:</w:t>
      </w:r>
    </w:p>
    <w:p w:rsidR="004001B0" w:rsidRDefault="004001B0" w:rsidP="004001B0">
      <w:pPr>
        <w:pStyle w:val="MeetingAddress"/>
        <w:spacing w:before="0" w:after="0" w:line="240" w:lineRule="auto"/>
      </w:pPr>
      <w:r>
        <w:rPr>
          <w:rFonts w:asciiTheme="minorHAnsi" w:hAnsiTheme="minorHAnsi" w:cstheme="minorHAnsi"/>
        </w:rPr>
        <w:t xml:space="preserve">Dept. of Human Assistance </w:t>
      </w:r>
    </w:p>
    <w:p w:rsidR="004001B0" w:rsidRDefault="004001B0" w:rsidP="004001B0">
      <w:pPr>
        <w:pStyle w:val="MeetingAddress"/>
        <w:spacing w:before="0" w:after="0" w:line="240" w:lineRule="auto"/>
        <w:rPr>
          <w:rFonts w:asciiTheme="minorHAnsi" w:hAnsiTheme="minorHAnsi" w:cstheme="minorHAnsi"/>
        </w:rPr>
      </w:pPr>
      <w:r>
        <w:rPr>
          <w:rFonts w:asciiTheme="minorHAnsi" w:hAnsiTheme="minorHAnsi" w:cstheme="minorHAnsi"/>
        </w:rPr>
        <w:t>2700 Fulton Ave</w:t>
      </w:r>
      <w:r>
        <w:rPr>
          <w:rFonts w:asciiTheme="minorHAnsi" w:hAnsiTheme="minorHAnsi" w:cstheme="minorHAnsi"/>
        </w:rPr>
        <w:tab/>
      </w:r>
    </w:p>
    <w:p w:rsidR="004001B0" w:rsidRDefault="004001B0" w:rsidP="004001B0">
      <w:pPr>
        <w:pStyle w:val="MeetingAddress"/>
        <w:spacing w:before="0" w:after="0" w:line="240" w:lineRule="auto"/>
        <w:rPr>
          <w:rFonts w:asciiTheme="minorHAnsi" w:hAnsiTheme="minorHAnsi" w:cstheme="minorHAnsi"/>
        </w:rPr>
      </w:pPr>
      <w:r>
        <w:rPr>
          <w:rFonts w:asciiTheme="minorHAnsi" w:hAnsiTheme="minorHAnsi" w:cstheme="minorHAnsi"/>
        </w:rPr>
        <w:t>Sacramento, CA. 95821</w:t>
      </w:r>
    </w:p>
    <w:p w:rsidR="004001B0" w:rsidRDefault="004001B0" w:rsidP="004001B0">
      <w:pPr>
        <w:pStyle w:val="MeetingAddress"/>
        <w:spacing w:before="0" w:after="0" w:line="240" w:lineRule="auto"/>
        <w:rPr>
          <w:rFonts w:asciiTheme="minorHAnsi" w:hAnsiTheme="minorHAnsi" w:cstheme="minorHAnsi"/>
        </w:rPr>
      </w:pPr>
      <w:r>
        <w:rPr>
          <w:rFonts w:asciiTheme="minorHAnsi" w:hAnsiTheme="minorHAnsi" w:cstheme="minorHAnsi"/>
        </w:rPr>
        <w:t>Conference Room 58</w:t>
      </w:r>
    </w:p>
    <w:p w:rsidR="004001B0" w:rsidRDefault="004001B0" w:rsidP="004001B0">
      <w:pPr>
        <w:pStyle w:val="MeetingAddress"/>
        <w:tabs>
          <w:tab w:val="left" w:pos="5590"/>
        </w:tabs>
        <w:rPr>
          <w:rStyle w:val="Bold"/>
        </w:rPr>
      </w:pPr>
      <w:r>
        <w:rPr>
          <w:rStyle w:val="Bold"/>
          <w:rFonts w:asciiTheme="minorHAnsi" w:hAnsiTheme="minorHAnsi" w:cstheme="minorHAnsi"/>
        </w:rPr>
        <w:tab/>
      </w:r>
    </w:p>
    <w:p w:rsidR="004001B0" w:rsidRDefault="004001B0" w:rsidP="004001B0">
      <w:pPr>
        <w:pStyle w:val="MeetingAddress"/>
      </w:pPr>
      <w:r>
        <w:rPr>
          <w:rStyle w:val="Bold"/>
          <w:rFonts w:asciiTheme="minorHAnsi" w:hAnsiTheme="minorHAnsi" w:cstheme="minorHAnsi"/>
        </w:rPr>
        <w:t>Facilitator</w:t>
      </w:r>
      <w:r>
        <w:rPr>
          <w:rFonts w:asciiTheme="minorHAnsi" w:hAnsiTheme="minorHAnsi" w:cstheme="minorHAnsi"/>
        </w:rPr>
        <w:t>:   Ernie Brown, Chair</w:t>
      </w:r>
    </w:p>
    <w:p w:rsidR="004001B0" w:rsidRDefault="004001B0" w:rsidP="004001B0">
      <w:pPr>
        <w:pStyle w:val="MeetingAddress"/>
        <w:rPr>
          <w:rFonts w:asciiTheme="minorHAnsi" w:hAnsiTheme="minorHAnsi" w:cstheme="minorHAnsi"/>
        </w:rPr>
      </w:pPr>
      <w:r>
        <w:rPr>
          <w:rFonts w:asciiTheme="minorHAnsi" w:hAnsiTheme="minorHAnsi" w:cstheme="minorHAnsi"/>
          <w:b/>
        </w:rPr>
        <w:t>Staffed by:</w:t>
      </w:r>
      <w:r>
        <w:rPr>
          <w:rFonts w:asciiTheme="minorHAnsi" w:hAnsiTheme="minorHAnsi" w:cstheme="minorHAnsi"/>
        </w:rPr>
        <w:t xml:space="preserve">  Cindy Marks </w:t>
      </w:r>
    </w:p>
    <w:p w:rsidR="004001B0" w:rsidRDefault="004001B0" w:rsidP="004001B0">
      <w:pPr>
        <w:pStyle w:val="MeetingDetails"/>
        <w:rPr>
          <w:rFonts w:asciiTheme="minorHAnsi" w:hAnsiTheme="minorHAnsi" w:cstheme="minorHAnsi"/>
        </w:rPr>
      </w:pPr>
      <w:r>
        <w:rPr>
          <w:rStyle w:val="Bold"/>
          <w:rFonts w:asciiTheme="minorHAnsi" w:hAnsiTheme="minorHAnsi" w:cstheme="minorHAnsi"/>
        </w:rPr>
        <w:t>Meeting Attendees</w:t>
      </w:r>
      <w:r>
        <w:rPr>
          <w:rFonts w:asciiTheme="minorHAnsi" w:hAnsiTheme="minorHAnsi" w:cstheme="minorHAnsi"/>
        </w:rPr>
        <w:t>:</w:t>
      </w:r>
    </w:p>
    <w:p w:rsidR="004001B0" w:rsidRDefault="004001B0" w:rsidP="004001B0">
      <w:pPr>
        <w:pStyle w:val="MeetingDetails"/>
        <w:numPr>
          <w:ilvl w:val="0"/>
          <w:numId w:val="1"/>
        </w:numPr>
        <w:rPr>
          <w:rFonts w:asciiTheme="minorHAnsi" w:hAnsiTheme="minorHAnsi" w:cstheme="minorHAnsi"/>
          <w:b/>
        </w:rPr>
      </w:pPr>
      <w:r>
        <w:rPr>
          <w:rFonts w:asciiTheme="minorHAnsi" w:hAnsiTheme="minorHAnsi" w:cstheme="minorHAnsi"/>
          <w:lang w:eastAsia="en-US"/>
        </w:rPr>
        <w:t>HSCC Members –Ernie Brown, Melinda Avey, Raymond Kemp, Robert Silva, Jr.,  Kula Koenig, Paul Tanner, Randy Hicks, Paula Green, Teresa Ogan, Steve Orkand, Caroline Lucas</w:t>
      </w:r>
    </w:p>
    <w:p w:rsidR="004001B0" w:rsidRDefault="004001B0" w:rsidP="004001B0">
      <w:pPr>
        <w:pStyle w:val="MeetingDetails"/>
        <w:numPr>
          <w:ilvl w:val="0"/>
          <w:numId w:val="1"/>
        </w:numPr>
        <w:rPr>
          <w:rFonts w:asciiTheme="minorHAnsi" w:hAnsiTheme="minorHAnsi" w:cstheme="minorHAnsi"/>
          <w:b/>
        </w:rPr>
      </w:pPr>
      <w:r>
        <w:rPr>
          <w:rFonts w:asciiTheme="minorHAnsi" w:hAnsiTheme="minorHAnsi" w:cstheme="minorHAnsi"/>
          <w:lang w:eastAsia="en-US"/>
        </w:rPr>
        <w:t>Ex-Officio Members – Michelle Callejas (DCFAS), Julie Gallelo (First 5)</w:t>
      </w:r>
    </w:p>
    <w:p w:rsidR="004001B0" w:rsidRDefault="004001B0" w:rsidP="004001B0">
      <w:pPr>
        <w:pStyle w:val="MeetingDetails"/>
        <w:rPr>
          <w:rStyle w:val="Bold"/>
        </w:rPr>
      </w:pPr>
      <w:r>
        <w:rPr>
          <w:rStyle w:val="Bold"/>
          <w:rFonts w:asciiTheme="minorHAnsi" w:hAnsiTheme="minorHAnsi" w:cstheme="minorHAnsi"/>
        </w:rPr>
        <w:t xml:space="preserve">Absent Members:   </w:t>
      </w:r>
    </w:p>
    <w:p w:rsidR="004001B0" w:rsidRDefault="004001B0" w:rsidP="004001B0">
      <w:pPr>
        <w:pStyle w:val="MeetingDetails"/>
        <w:numPr>
          <w:ilvl w:val="0"/>
          <w:numId w:val="1"/>
        </w:numPr>
        <w:rPr>
          <w:rStyle w:val="Bold"/>
          <w:rFonts w:asciiTheme="minorHAnsi" w:hAnsiTheme="minorHAnsi" w:cstheme="minorHAnsi"/>
        </w:rPr>
      </w:pPr>
      <w:r>
        <w:rPr>
          <w:rFonts w:asciiTheme="minorHAnsi" w:hAnsiTheme="minorHAnsi" w:cstheme="minorHAnsi"/>
          <w:lang w:eastAsia="en-US"/>
        </w:rPr>
        <w:t>HSCC Members – Steve Orkand, Caroline Lucas</w:t>
      </w:r>
    </w:p>
    <w:p w:rsidR="004001B0" w:rsidRDefault="004001B0" w:rsidP="004001B0">
      <w:pPr>
        <w:pStyle w:val="MeetingDetails"/>
        <w:numPr>
          <w:ilvl w:val="0"/>
          <w:numId w:val="1"/>
        </w:numPr>
      </w:pPr>
      <w:r>
        <w:rPr>
          <w:rFonts w:asciiTheme="minorHAnsi" w:hAnsiTheme="minorHAnsi" w:cstheme="minorHAnsi"/>
          <w:lang w:eastAsia="en-US"/>
        </w:rPr>
        <w:t>Ex-Officio Members: Bruce Wagstaff (CEO), Cindy Cavanaugh (Homeless Initiatives), Michelle Gorre for Peter Beilenson (OFCA), Xochitl Gomez (BOS), Eduardo Ameneyro (DHA)</w:t>
      </w:r>
    </w:p>
    <w:p w:rsidR="004001B0" w:rsidRDefault="004001B0" w:rsidP="004001B0">
      <w:pPr>
        <w:pStyle w:val="MeetingDetails"/>
        <w:rPr>
          <w:rFonts w:asciiTheme="minorHAnsi" w:hAnsiTheme="minorHAnsi" w:cstheme="minorHAnsi"/>
          <w:b/>
          <w:lang w:eastAsia="en-US"/>
        </w:rPr>
      </w:pPr>
    </w:p>
    <w:p w:rsidR="004001B0" w:rsidRDefault="004001B0" w:rsidP="004001B0">
      <w:pPr>
        <w:pStyle w:val="MeetingDetails"/>
        <w:rPr>
          <w:rFonts w:asciiTheme="minorHAnsi" w:hAnsiTheme="minorHAnsi" w:cstheme="minorHAnsi"/>
          <w:lang w:eastAsia="en-US"/>
        </w:rPr>
      </w:pPr>
      <w:r>
        <w:rPr>
          <w:rFonts w:asciiTheme="minorHAnsi" w:hAnsiTheme="minorHAnsi" w:cstheme="minorHAnsi"/>
          <w:b/>
          <w:lang w:eastAsia="en-US"/>
        </w:rPr>
        <w:t>Public</w:t>
      </w:r>
      <w:r>
        <w:rPr>
          <w:rFonts w:asciiTheme="minorHAnsi" w:hAnsiTheme="minorHAnsi" w:cstheme="minorHAnsi"/>
          <w:lang w:eastAsia="en-US"/>
        </w:rPr>
        <w:t xml:space="preserve">:  </w:t>
      </w:r>
      <w:r>
        <w:rPr>
          <w:rFonts w:asciiTheme="minorHAnsi" w:hAnsiTheme="minorHAnsi" w:cstheme="minorHAnsi"/>
        </w:rPr>
        <w:t>Patty Gainer, Melissa Jacobs (Mental Health)</w:t>
      </w: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3450"/>
        <w:gridCol w:w="10944"/>
        <w:gridCol w:w="216"/>
      </w:tblGrid>
      <w:tr w:rsidR="004001B0" w:rsidTr="00016DAC">
        <w:trPr>
          <w:cantSplit/>
          <w:trHeight w:val="360"/>
        </w:trPr>
        <w:tc>
          <w:tcPr>
            <w:tcW w:w="3450" w:type="dxa"/>
            <w:tcBorders>
              <w:top w:val="single" w:sz="4" w:space="0" w:color="auto"/>
              <w:left w:val="single" w:sz="4" w:space="0" w:color="auto"/>
              <w:bottom w:val="single" w:sz="6" w:space="0" w:color="auto"/>
              <w:right w:val="single" w:sz="6" w:space="0" w:color="auto"/>
            </w:tcBorders>
            <w:hideMark/>
          </w:tcPr>
          <w:p w:rsidR="004001B0" w:rsidRDefault="004001B0" w:rsidP="006A1189">
            <w:pPr>
              <w:pStyle w:val="TopicTabletext"/>
              <w:spacing w:before="0" w:after="0"/>
              <w:rPr>
                <w:rFonts w:asciiTheme="minorHAnsi" w:hAnsiTheme="minorHAnsi" w:cstheme="minorHAnsi"/>
              </w:rPr>
            </w:pPr>
            <w:r>
              <w:rPr>
                <w:rFonts w:asciiTheme="minorHAnsi" w:hAnsiTheme="minorHAnsi" w:cstheme="minorHAnsi"/>
              </w:rPr>
              <w:lastRenderedPageBreak/>
              <w:t>Call to Order</w:t>
            </w:r>
          </w:p>
        </w:tc>
        <w:tc>
          <w:tcPr>
            <w:tcW w:w="11160" w:type="dxa"/>
            <w:gridSpan w:val="2"/>
            <w:tcBorders>
              <w:top w:val="single" w:sz="4" w:space="0" w:color="auto"/>
              <w:left w:val="single" w:sz="6" w:space="0" w:color="auto"/>
              <w:bottom w:val="single" w:sz="6" w:space="0" w:color="auto"/>
              <w:right w:val="single" w:sz="4" w:space="0" w:color="auto"/>
            </w:tcBorders>
            <w:vAlign w:val="center"/>
            <w:hideMark/>
          </w:tcPr>
          <w:p w:rsidR="004001B0" w:rsidRDefault="004001B0" w:rsidP="006A1189">
            <w:pPr>
              <w:pStyle w:val="TopicTabletext"/>
              <w:spacing w:before="0" w:after="0"/>
              <w:rPr>
                <w:rFonts w:asciiTheme="minorHAnsi" w:hAnsiTheme="minorHAnsi" w:cstheme="minorHAnsi"/>
              </w:rPr>
            </w:pPr>
            <w:r>
              <w:rPr>
                <w:rFonts w:asciiTheme="minorHAnsi" w:hAnsiTheme="minorHAnsi" w:cstheme="minorHAnsi"/>
              </w:rPr>
              <w:t xml:space="preserve">Chair, Ernie Brown, welcomed everyone, introductions were made, and meeting called to informal order.  </w:t>
            </w:r>
          </w:p>
        </w:tc>
      </w:tr>
      <w:tr w:rsidR="004001B0" w:rsidTr="00016DAC">
        <w:trPr>
          <w:trHeight w:val="540"/>
        </w:trPr>
        <w:tc>
          <w:tcPr>
            <w:tcW w:w="3450" w:type="dxa"/>
            <w:tcBorders>
              <w:top w:val="single" w:sz="6" w:space="0" w:color="auto"/>
              <w:left w:val="single" w:sz="4" w:space="0" w:color="auto"/>
              <w:bottom w:val="single" w:sz="6" w:space="0" w:color="auto"/>
              <w:right w:val="single" w:sz="6" w:space="0" w:color="auto"/>
            </w:tcBorders>
            <w:hideMark/>
          </w:tcPr>
          <w:p w:rsidR="004001B0" w:rsidRDefault="004001B0" w:rsidP="00D71EBA">
            <w:pPr>
              <w:pStyle w:val="TopicTabletext"/>
              <w:spacing w:before="0" w:after="0"/>
              <w:rPr>
                <w:rFonts w:asciiTheme="minorHAnsi" w:hAnsiTheme="minorHAnsi" w:cstheme="minorHAnsi"/>
              </w:rPr>
            </w:pPr>
            <w:r>
              <w:rPr>
                <w:rFonts w:asciiTheme="minorHAnsi" w:hAnsiTheme="minorHAnsi" w:cstheme="minorHAnsi"/>
              </w:rPr>
              <w:t xml:space="preserve">Approval of </w:t>
            </w:r>
            <w:r w:rsidR="00D71EBA">
              <w:rPr>
                <w:rFonts w:asciiTheme="minorHAnsi" w:hAnsiTheme="minorHAnsi" w:cstheme="minorHAnsi"/>
              </w:rPr>
              <w:t xml:space="preserve"> January 9, 2020 </w:t>
            </w:r>
            <w:r>
              <w:rPr>
                <w:rFonts w:asciiTheme="minorHAnsi" w:hAnsiTheme="minorHAnsi" w:cstheme="minorHAnsi"/>
              </w:rPr>
              <w:t xml:space="preserve">Minutes </w:t>
            </w:r>
          </w:p>
        </w:tc>
        <w:tc>
          <w:tcPr>
            <w:tcW w:w="11160" w:type="dxa"/>
            <w:gridSpan w:val="2"/>
            <w:tcBorders>
              <w:top w:val="single" w:sz="6" w:space="0" w:color="auto"/>
              <w:left w:val="single" w:sz="6" w:space="0" w:color="auto"/>
              <w:bottom w:val="single" w:sz="6" w:space="0" w:color="auto"/>
              <w:right w:val="single" w:sz="4" w:space="0" w:color="auto"/>
            </w:tcBorders>
            <w:vAlign w:val="center"/>
            <w:hideMark/>
          </w:tcPr>
          <w:p w:rsidR="004001B0" w:rsidRDefault="004001B0" w:rsidP="006D5D79">
            <w:pPr>
              <w:rPr>
                <w:rFonts w:eastAsia="Times New Roman" w:cstheme="minorHAnsi"/>
                <w:sz w:val="24"/>
                <w:szCs w:val="24"/>
              </w:rPr>
            </w:pPr>
            <w:r>
              <w:rPr>
                <w:rFonts w:eastAsia="Times New Roman" w:cstheme="minorHAnsi"/>
                <w:sz w:val="24"/>
                <w:szCs w:val="24"/>
              </w:rPr>
              <w:t>Approval of</w:t>
            </w:r>
            <w:r>
              <w:rPr>
                <w:rFonts w:cstheme="minorHAnsi"/>
                <w:sz w:val="24"/>
                <w:szCs w:val="24"/>
              </w:rPr>
              <w:t xml:space="preserve"> </w:t>
            </w:r>
            <w:r w:rsidR="00D71EBA">
              <w:rPr>
                <w:rFonts w:cstheme="minorHAnsi"/>
                <w:sz w:val="24"/>
                <w:szCs w:val="24"/>
              </w:rPr>
              <w:t>January 9, 2020</w:t>
            </w:r>
            <w:r>
              <w:rPr>
                <w:rFonts w:cstheme="minorHAnsi"/>
                <w:sz w:val="24"/>
                <w:szCs w:val="24"/>
              </w:rPr>
              <w:t xml:space="preserve"> Minutes with corrections by</w:t>
            </w:r>
            <w:r w:rsidR="0065680F">
              <w:rPr>
                <w:rFonts w:cstheme="minorHAnsi"/>
                <w:sz w:val="24"/>
                <w:szCs w:val="24"/>
              </w:rPr>
              <w:t xml:space="preserve"> Ernie Brown</w:t>
            </w:r>
            <w:r>
              <w:rPr>
                <w:rFonts w:cstheme="minorHAnsi"/>
                <w:sz w:val="24"/>
                <w:szCs w:val="24"/>
              </w:rPr>
              <w:t xml:space="preserve"> and </w:t>
            </w:r>
            <w:r w:rsidR="0065680F">
              <w:rPr>
                <w:rFonts w:cstheme="minorHAnsi"/>
                <w:sz w:val="24"/>
                <w:szCs w:val="24"/>
              </w:rPr>
              <w:t xml:space="preserve">Melinda Avey </w:t>
            </w:r>
            <w:r>
              <w:rPr>
                <w:rFonts w:cstheme="minorHAnsi"/>
                <w:sz w:val="24"/>
                <w:szCs w:val="24"/>
              </w:rPr>
              <w:t>seconded.</w:t>
            </w:r>
          </w:p>
        </w:tc>
      </w:tr>
      <w:tr w:rsidR="004001B0" w:rsidTr="00016DAC">
        <w:trPr>
          <w:gridAfter w:val="1"/>
          <w:wAfter w:w="216" w:type="dxa"/>
          <w:trHeight w:val="288"/>
        </w:trPr>
        <w:tc>
          <w:tcPr>
            <w:tcW w:w="3450" w:type="dxa"/>
            <w:tcBorders>
              <w:top w:val="single" w:sz="6" w:space="0" w:color="auto"/>
              <w:left w:val="single" w:sz="4" w:space="0" w:color="auto"/>
              <w:bottom w:val="single" w:sz="6" w:space="0" w:color="auto"/>
              <w:right w:val="single" w:sz="6" w:space="0" w:color="auto"/>
            </w:tcBorders>
            <w:hideMark/>
          </w:tcPr>
          <w:p w:rsidR="004001B0" w:rsidRDefault="004001B0" w:rsidP="006D5D79">
            <w:pPr>
              <w:pStyle w:val="TopicTabletext"/>
              <w:spacing w:before="0" w:after="0"/>
              <w:rPr>
                <w:rFonts w:asciiTheme="minorHAnsi" w:hAnsiTheme="minorHAnsi" w:cstheme="minorHAnsi"/>
                <w:b/>
              </w:rPr>
            </w:pPr>
            <w:r>
              <w:rPr>
                <w:rFonts w:asciiTheme="minorHAnsi" w:hAnsiTheme="minorHAnsi" w:cstheme="minorHAnsi"/>
              </w:rPr>
              <w:t>Presentation-</w:t>
            </w:r>
            <w:r w:rsidR="006D5D79">
              <w:rPr>
                <w:rFonts w:asciiTheme="minorHAnsi" w:hAnsiTheme="minorHAnsi" w:cstheme="minorHAnsi"/>
              </w:rPr>
              <w:t>Chris Pahule and Todd Smith with the Planning Commission</w:t>
            </w:r>
            <w:r>
              <w:rPr>
                <w:rFonts w:asciiTheme="minorHAnsi" w:hAnsiTheme="minorHAnsi" w:cstheme="minorHAnsi"/>
              </w:rPr>
              <w:t xml:space="preserve">  </w:t>
            </w:r>
          </w:p>
        </w:tc>
        <w:tc>
          <w:tcPr>
            <w:tcW w:w="10944" w:type="dxa"/>
            <w:tcBorders>
              <w:top w:val="single" w:sz="6" w:space="0" w:color="auto"/>
              <w:left w:val="single" w:sz="6" w:space="0" w:color="auto"/>
              <w:bottom w:val="single" w:sz="6" w:space="0" w:color="auto"/>
              <w:right w:val="single" w:sz="4" w:space="0" w:color="auto"/>
            </w:tcBorders>
          </w:tcPr>
          <w:p w:rsidR="004001B0" w:rsidRDefault="006D5D79" w:rsidP="006A1189">
            <w:pPr>
              <w:rPr>
                <w:rFonts w:eastAsia="Times New Roman" w:cstheme="minorHAnsi"/>
                <w:sz w:val="24"/>
                <w:szCs w:val="24"/>
              </w:rPr>
            </w:pPr>
            <w:r>
              <w:rPr>
                <w:rFonts w:cstheme="minorHAnsi"/>
                <w:sz w:val="24"/>
                <w:szCs w:val="24"/>
              </w:rPr>
              <w:t>Chris Pahule and Todd Smith</w:t>
            </w:r>
            <w:r w:rsidR="004001B0">
              <w:rPr>
                <w:rFonts w:cstheme="minorHAnsi"/>
                <w:sz w:val="24"/>
                <w:szCs w:val="24"/>
              </w:rPr>
              <w:t xml:space="preserve"> </w:t>
            </w:r>
            <w:r w:rsidR="004001B0">
              <w:rPr>
                <w:rFonts w:eastAsia="Times New Roman" w:cstheme="minorHAnsi"/>
                <w:sz w:val="24"/>
                <w:szCs w:val="24"/>
              </w:rPr>
              <w:t xml:space="preserve">presented to the HSCC. </w:t>
            </w:r>
          </w:p>
          <w:p w:rsidR="0065680F" w:rsidRPr="007B2C58" w:rsidRDefault="0065680F" w:rsidP="00F06690">
            <w:pPr>
              <w:pStyle w:val="ListParagraph"/>
              <w:numPr>
                <w:ilvl w:val="0"/>
                <w:numId w:val="7"/>
              </w:numPr>
              <w:autoSpaceDE w:val="0"/>
              <w:autoSpaceDN w:val="0"/>
              <w:adjustRightInd w:val="0"/>
              <w:rPr>
                <w:rFonts w:ascii="Calibri" w:hAnsi="Calibri" w:cs="Calibri"/>
                <w:color w:val="000000"/>
                <w:kern w:val="24"/>
              </w:rPr>
            </w:pPr>
            <w:r w:rsidRPr="007B2C58">
              <w:rPr>
                <w:rFonts w:ascii="Calibri" w:hAnsi="Calibri" w:cs="Calibri"/>
                <w:color w:val="000000"/>
                <w:kern w:val="24"/>
              </w:rPr>
              <w:t>In addition to long range planning efforts</w:t>
            </w:r>
            <w:r w:rsidR="007B2C58" w:rsidRPr="007B2C58">
              <w:rPr>
                <w:rFonts w:ascii="Calibri" w:hAnsi="Calibri" w:cs="Calibri"/>
                <w:color w:val="000000"/>
                <w:kern w:val="24"/>
              </w:rPr>
              <w:t>, the Planning C</w:t>
            </w:r>
            <w:r w:rsidRPr="007B2C58">
              <w:rPr>
                <w:rFonts w:ascii="Calibri" w:hAnsi="Calibri" w:cs="Calibri"/>
                <w:color w:val="000000"/>
                <w:kern w:val="24"/>
              </w:rPr>
              <w:t>ommission</w:t>
            </w:r>
            <w:r w:rsidR="007B2C58" w:rsidRPr="007B2C58">
              <w:rPr>
                <w:rFonts w:ascii="Calibri" w:hAnsi="Calibri" w:cs="Calibri"/>
                <w:color w:val="000000"/>
                <w:kern w:val="24"/>
              </w:rPr>
              <w:t xml:space="preserve"> is responsible for conservation efforts as well.  They are responsible for the General Plan of the county, community plans, and current planning activities such as land development requests.</w:t>
            </w:r>
            <w:r w:rsidR="007B2C58">
              <w:rPr>
                <w:rFonts w:ascii="Calibri" w:hAnsi="Calibri" w:cs="Calibri"/>
                <w:color w:val="000000"/>
                <w:kern w:val="24"/>
              </w:rPr>
              <w:t xml:space="preserve"> Then t</w:t>
            </w:r>
            <w:r w:rsidR="007B2C58" w:rsidRPr="007B2C58">
              <w:rPr>
                <w:rFonts w:ascii="Calibri" w:hAnsi="Calibri" w:cs="Calibri"/>
                <w:color w:val="000000"/>
                <w:kern w:val="24"/>
              </w:rPr>
              <w:t>here is a review of communit</w:t>
            </w:r>
            <w:r w:rsidR="007B2C58">
              <w:rPr>
                <w:rFonts w:ascii="Calibri" w:hAnsi="Calibri" w:cs="Calibri"/>
                <w:color w:val="000000"/>
                <w:kern w:val="24"/>
              </w:rPr>
              <w:t xml:space="preserve">y plans that have different guidelines and objectives. Every plan within the commission has a governing body. </w:t>
            </w:r>
            <w:r w:rsidR="000C0D4A">
              <w:rPr>
                <w:rFonts w:ascii="Calibri" w:hAnsi="Calibri" w:cs="Calibri"/>
                <w:color w:val="000000"/>
                <w:kern w:val="24"/>
              </w:rPr>
              <w:t xml:space="preserve">All zones and rezones are heard by the Board of Supervisors are heard by the Board of Supervisors for final action and implementation. </w:t>
            </w:r>
          </w:p>
          <w:p w:rsidR="0065680F" w:rsidRDefault="0065680F" w:rsidP="0065680F">
            <w:pPr>
              <w:pStyle w:val="ListParagraph"/>
              <w:numPr>
                <w:ilvl w:val="0"/>
                <w:numId w:val="7"/>
              </w:numPr>
              <w:autoSpaceDE w:val="0"/>
              <w:autoSpaceDN w:val="0"/>
              <w:adjustRightInd w:val="0"/>
              <w:rPr>
                <w:rFonts w:ascii="Calibri" w:hAnsi="Calibri" w:cs="Calibri"/>
                <w:color w:val="000000"/>
                <w:kern w:val="24"/>
              </w:rPr>
            </w:pPr>
            <w:r>
              <w:rPr>
                <w:rFonts w:ascii="Calibri" w:hAnsi="Calibri" w:cs="Calibri"/>
                <w:color w:val="000000"/>
                <w:kern w:val="24"/>
              </w:rPr>
              <w:t xml:space="preserve">There are </w:t>
            </w:r>
            <w:r w:rsidR="0016174A">
              <w:rPr>
                <w:rFonts w:ascii="Calibri" w:hAnsi="Calibri" w:cs="Calibri"/>
                <w:color w:val="000000"/>
                <w:kern w:val="24"/>
              </w:rPr>
              <w:t>specific</w:t>
            </w:r>
            <w:r>
              <w:rPr>
                <w:rFonts w:ascii="Calibri" w:hAnsi="Calibri" w:cs="Calibri"/>
                <w:color w:val="000000"/>
                <w:kern w:val="24"/>
              </w:rPr>
              <w:t xml:space="preserve"> </w:t>
            </w:r>
            <w:r w:rsidR="0016174A">
              <w:rPr>
                <w:rFonts w:ascii="Calibri" w:hAnsi="Calibri" w:cs="Calibri"/>
                <w:color w:val="000000"/>
                <w:kern w:val="24"/>
              </w:rPr>
              <w:t>documents t</w:t>
            </w:r>
            <w:r>
              <w:rPr>
                <w:rFonts w:ascii="Calibri" w:hAnsi="Calibri" w:cs="Calibri"/>
                <w:color w:val="000000"/>
                <w:kern w:val="24"/>
              </w:rPr>
              <w:t>hat are specific for certain zones fo</w:t>
            </w:r>
            <w:r w:rsidR="0016174A">
              <w:rPr>
                <w:rFonts w:ascii="Calibri" w:hAnsi="Calibri" w:cs="Calibri"/>
                <w:color w:val="000000"/>
                <w:kern w:val="24"/>
              </w:rPr>
              <w:t>r</w:t>
            </w:r>
            <w:r>
              <w:rPr>
                <w:rFonts w:ascii="Calibri" w:hAnsi="Calibri" w:cs="Calibri"/>
                <w:color w:val="000000"/>
                <w:kern w:val="24"/>
              </w:rPr>
              <w:t xml:space="preserve"> th</w:t>
            </w:r>
            <w:r w:rsidR="0016174A">
              <w:rPr>
                <w:rFonts w:ascii="Calibri" w:hAnsi="Calibri" w:cs="Calibri"/>
                <w:color w:val="000000"/>
                <w:kern w:val="24"/>
              </w:rPr>
              <w:t xml:space="preserve">e </w:t>
            </w:r>
            <w:r>
              <w:rPr>
                <w:rFonts w:ascii="Calibri" w:hAnsi="Calibri" w:cs="Calibri"/>
                <w:color w:val="000000"/>
                <w:kern w:val="24"/>
              </w:rPr>
              <w:t>county</w:t>
            </w:r>
            <w:r w:rsidR="0016174A">
              <w:rPr>
                <w:rFonts w:ascii="Calibri" w:hAnsi="Calibri" w:cs="Calibri"/>
                <w:color w:val="000000"/>
                <w:kern w:val="24"/>
              </w:rPr>
              <w:t xml:space="preserve"> a</w:t>
            </w:r>
            <w:r>
              <w:rPr>
                <w:rFonts w:ascii="Calibri" w:hAnsi="Calibri" w:cs="Calibri"/>
                <w:color w:val="000000"/>
                <w:kern w:val="24"/>
              </w:rPr>
              <w:t xml:space="preserve">nd </w:t>
            </w:r>
            <w:r w:rsidR="0016174A">
              <w:rPr>
                <w:rFonts w:ascii="Calibri" w:hAnsi="Calibri" w:cs="Calibri"/>
                <w:color w:val="000000"/>
                <w:kern w:val="24"/>
              </w:rPr>
              <w:t>varies</w:t>
            </w:r>
            <w:r>
              <w:rPr>
                <w:rFonts w:ascii="Calibri" w:hAnsi="Calibri" w:cs="Calibri"/>
                <w:color w:val="000000"/>
                <w:kern w:val="24"/>
              </w:rPr>
              <w:t xml:space="preserve"> greatly in </w:t>
            </w:r>
          </w:p>
          <w:p w:rsidR="00A57C58" w:rsidRDefault="0065680F" w:rsidP="00A57C58">
            <w:pPr>
              <w:pStyle w:val="ListParagraph"/>
              <w:numPr>
                <w:ilvl w:val="0"/>
                <w:numId w:val="7"/>
              </w:numPr>
              <w:autoSpaceDE w:val="0"/>
              <w:autoSpaceDN w:val="0"/>
              <w:adjustRightInd w:val="0"/>
              <w:rPr>
                <w:rFonts w:ascii="Calibri" w:hAnsi="Calibri" w:cs="Calibri"/>
                <w:color w:val="000000"/>
                <w:kern w:val="24"/>
              </w:rPr>
            </w:pPr>
            <w:r>
              <w:rPr>
                <w:rFonts w:ascii="Calibri" w:hAnsi="Calibri" w:cs="Calibri"/>
                <w:color w:val="000000"/>
                <w:kern w:val="24"/>
              </w:rPr>
              <w:t xml:space="preserve">The Office of Planning and </w:t>
            </w:r>
            <w:r w:rsidR="0016174A">
              <w:rPr>
                <w:rFonts w:ascii="Calibri" w:hAnsi="Calibri" w:cs="Calibri"/>
                <w:color w:val="000000"/>
                <w:kern w:val="24"/>
              </w:rPr>
              <w:t>Environmental</w:t>
            </w:r>
            <w:r>
              <w:rPr>
                <w:rFonts w:ascii="Calibri" w:hAnsi="Calibri" w:cs="Calibri"/>
                <w:color w:val="000000"/>
                <w:kern w:val="24"/>
              </w:rPr>
              <w:t xml:space="preserve"> Review-</w:t>
            </w:r>
            <w:r w:rsidR="00A57C58">
              <w:rPr>
                <w:rFonts w:ascii="Calibri" w:hAnsi="Calibri" w:cs="Calibri"/>
                <w:color w:val="000000"/>
                <w:kern w:val="24"/>
              </w:rPr>
              <w:t xml:space="preserve">Public Hearings and Public Review. The Office </w:t>
            </w:r>
            <w:r>
              <w:rPr>
                <w:rFonts w:ascii="Calibri" w:hAnsi="Calibri" w:cs="Calibri"/>
                <w:color w:val="000000"/>
                <w:kern w:val="24"/>
              </w:rPr>
              <w:t>make</w:t>
            </w:r>
            <w:r w:rsidR="00A57C58">
              <w:rPr>
                <w:rFonts w:ascii="Calibri" w:hAnsi="Calibri" w:cs="Calibri"/>
                <w:color w:val="000000"/>
                <w:kern w:val="24"/>
              </w:rPr>
              <w:t>s</w:t>
            </w:r>
            <w:r>
              <w:rPr>
                <w:rFonts w:ascii="Calibri" w:hAnsi="Calibri" w:cs="Calibri"/>
                <w:color w:val="000000"/>
                <w:kern w:val="24"/>
              </w:rPr>
              <w:t xml:space="preserve"> </w:t>
            </w:r>
            <w:r w:rsidR="0016174A">
              <w:rPr>
                <w:rFonts w:ascii="Calibri" w:hAnsi="Calibri" w:cs="Calibri"/>
                <w:color w:val="000000"/>
                <w:kern w:val="24"/>
              </w:rPr>
              <w:t>requests</w:t>
            </w:r>
            <w:r>
              <w:rPr>
                <w:rFonts w:ascii="Calibri" w:hAnsi="Calibri" w:cs="Calibri"/>
                <w:color w:val="000000"/>
                <w:kern w:val="24"/>
              </w:rPr>
              <w:t xml:space="preserve"> of the Planning </w:t>
            </w:r>
            <w:r w:rsidR="0016174A">
              <w:rPr>
                <w:rFonts w:ascii="Calibri" w:hAnsi="Calibri" w:cs="Calibri"/>
                <w:color w:val="000000"/>
                <w:kern w:val="24"/>
              </w:rPr>
              <w:t>Commission</w:t>
            </w:r>
            <w:r w:rsidR="00A57C58">
              <w:rPr>
                <w:rFonts w:ascii="Calibri" w:hAnsi="Calibri" w:cs="Calibri"/>
                <w:color w:val="000000"/>
                <w:kern w:val="24"/>
              </w:rPr>
              <w:t xml:space="preserve"> and ae required to be heard by the public, most notably those that dwell within 500 feet of the proposed planning location band must have a land division or use permit</w:t>
            </w:r>
          </w:p>
          <w:p w:rsidR="0065680F" w:rsidRDefault="0016174A" w:rsidP="0065680F">
            <w:pPr>
              <w:pStyle w:val="ListParagraph"/>
              <w:numPr>
                <w:ilvl w:val="0"/>
                <w:numId w:val="7"/>
              </w:numPr>
              <w:autoSpaceDE w:val="0"/>
              <w:autoSpaceDN w:val="0"/>
              <w:adjustRightInd w:val="0"/>
              <w:rPr>
                <w:rFonts w:ascii="Calibri" w:hAnsi="Calibri" w:cs="Calibri"/>
                <w:color w:val="000000"/>
                <w:kern w:val="24"/>
              </w:rPr>
            </w:pPr>
            <w:r>
              <w:rPr>
                <w:rFonts w:ascii="Calibri" w:hAnsi="Calibri" w:cs="Calibri"/>
                <w:color w:val="000000"/>
                <w:kern w:val="24"/>
              </w:rPr>
              <w:t>D</w:t>
            </w:r>
            <w:r w:rsidR="00A57C58">
              <w:rPr>
                <w:rFonts w:ascii="Calibri" w:hAnsi="Calibri" w:cs="Calibri"/>
                <w:color w:val="000000"/>
                <w:kern w:val="24"/>
              </w:rPr>
              <w:t>ecisions</w:t>
            </w:r>
            <w:r>
              <w:rPr>
                <w:rFonts w:ascii="Calibri" w:hAnsi="Calibri" w:cs="Calibri"/>
                <w:color w:val="000000"/>
                <w:kern w:val="24"/>
              </w:rPr>
              <w:t xml:space="preserve"> are sent to land developer and land administrator </w:t>
            </w:r>
          </w:p>
          <w:p w:rsidR="0016174A" w:rsidRDefault="00A57C58" w:rsidP="0065680F">
            <w:pPr>
              <w:pStyle w:val="ListParagraph"/>
              <w:numPr>
                <w:ilvl w:val="0"/>
                <w:numId w:val="7"/>
              </w:numPr>
              <w:autoSpaceDE w:val="0"/>
              <w:autoSpaceDN w:val="0"/>
              <w:adjustRightInd w:val="0"/>
              <w:rPr>
                <w:rFonts w:ascii="Calibri" w:hAnsi="Calibri" w:cs="Calibri"/>
                <w:color w:val="000000"/>
                <w:kern w:val="24"/>
              </w:rPr>
            </w:pPr>
            <w:r>
              <w:rPr>
                <w:rFonts w:ascii="Calibri" w:hAnsi="Calibri" w:cs="Calibri"/>
                <w:color w:val="000000"/>
                <w:kern w:val="24"/>
              </w:rPr>
              <w:t>The Planning Commission meets with the California Planning Advisory Council (CPACs) in each area, such as the commi</w:t>
            </w:r>
            <w:r w:rsidR="001A5AFE">
              <w:rPr>
                <w:rFonts w:ascii="Calibri" w:hAnsi="Calibri" w:cs="Calibri"/>
                <w:color w:val="000000"/>
                <w:kern w:val="24"/>
              </w:rPr>
              <w:t>ttee for agricultural products</w:t>
            </w:r>
          </w:p>
          <w:p w:rsidR="001A5AFE" w:rsidRDefault="0016174A" w:rsidP="00C6106D">
            <w:pPr>
              <w:pStyle w:val="ListParagraph"/>
              <w:numPr>
                <w:ilvl w:val="0"/>
                <w:numId w:val="7"/>
              </w:numPr>
              <w:autoSpaceDE w:val="0"/>
              <w:autoSpaceDN w:val="0"/>
              <w:adjustRightInd w:val="0"/>
              <w:rPr>
                <w:rFonts w:ascii="Calibri" w:hAnsi="Calibri" w:cs="Calibri"/>
                <w:color w:val="000000"/>
                <w:kern w:val="24"/>
              </w:rPr>
            </w:pPr>
            <w:r w:rsidRPr="001A5AFE">
              <w:rPr>
                <w:rFonts w:ascii="Calibri" w:hAnsi="Calibri" w:cs="Calibri"/>
                <w:color w:val="000000"/>
                <w:kern w:val="24"/>
              </w:rPr>
              <w:t xml:space="preserve">All departments who </w:t>
            </w:r>
            <w:r w:rsidR="00D665B7" w:rsidRPr="001A5AFE">
              <w:rPr>
                <w:rFonts w:ascii="Calibri" w:hAnsi="Calibri" w:cs="Calibri"/>
                <w:color w:val="000000"/>
                <w:kern w:val="24"/>
              </w:rPr>
              <w:t>may have</w:t>
            </w:r>
            <w:r w:rsidRPr="001A5AFE">
              <w:rPr>
                <w:rFonts w:ascii="Calibri" w:hAnsi="Calibri" w:cs="Calibri"/>
                <w:color w:val="000000"/>
                <w:kern w:val="24"/>
              </w:rPr>
              <w:t xml:space="preserve"> conditions on the department will be heard on what is needed and will be reviewed a</w:t>
            </w:r>
            <w:r w:rsidR="00D665B7" w:rsidRPr="001A5AFE">
              <w:rPr>
                <w:rFonts w:ascii="Calibri" w:hAnsi="Calibri" w:cs="Calibri"/>
                <w:color w:val="000000"/>
                <w:kern w:val="24"/>
              </w:rPr>
              <w:t>g</w:t>
            </w:r>
            <w:r w:rsidRPr="001A5AFE">
              <w:rPr>
                <w:rFonts w:ascii="Calibri" w:hAnsi="Calibri" w:cs="Calibri"/>
                <w:color w:val="000000"/>
                <w:kern w:val="24"/>
              </w:rPr>
              <w:t xml:space="preserve">ain </w:t>
            </w:r>
            <w:r w:rsidR="00D665B7" w:rsidRPr="001A5AFE">
              <w:rPr>
                <w:rFonts w:ascii="Calibri" w:hAnsi="Calibri" w:cs="Calibri"/>
                <w:color w:val="000000"/>
                <w:kern w:val="24"/>
              </w:rPr>
              <w:t>before</w:t>
            </w:r>
            <w:r w:rsidRPr="001A5AFE">
              <w:rPr>
                <w:rFonts w:ascii="Calibri" w:hAnsi="Calibri" w:cs="Calibri"/>
                <w:color w:val="000000"/>
                <w:kern w:val="24"/>
              </w:rPr>
              <w:t xml:space="preserve"> approval </w:t>
            </w:r>
          </w:p>
          <w:p w:rsidR="0016174A" w:rsidRPr="001A5AFE" w:rsidRDefault="0016174A" w:rsidP="00C6106D">
            <w:pPr>
              <w:pStyle w:val="ListParagraph"/>
              <w:numPr>
                <w:ilvl w:val="0"/>
                <w:numId w:val="7"/>
              </w:numPr>
              <w:autoSpaceDE w:val="0"/>
              <w:autoSpaceDN w:val="0"/>
              <w:adjustRightInd w:val="0"/>
              <w:rPr>
                <w:rFonts w:ascii="Calibri" w:hAnsi="Calibri" w:cs="Calibri"/>
                <w:color w:val="000000"/>
                <w:kern w:val="24"/>
              </w:rPr>
            </w:pPr>
            <w:r w:rsidRPr="001A5AFE">
              <w:rPr>
                <w:rFonts w:ascii="Calibri" w:hAnsi="Calibri" w:cs="Calibri"/>
                <w:color w:val="000000"/>
                <w:kern w:val="24"/>
              </w:rPr>
              <w:t>Over the past 18 months, the</w:t>
            </w:r>
            <w:r w:rsidR="001A5AFE">
              <w:rPr>
                <w:rFonts w:ascii="Calibri" w:hAnsi="Calibri" w:cs="Calibri"/>
                <w:color w:val="000000"/>
                <w:kern w:val="24"/>
              </w:rPr>
              <w:t xml:space="preserve"> Planning Commission is</w:t>
            </w:r>
            <w:r w:rsidRPr="001A5AFE">
              <w:rPr>
                <w:rFonts w:ascii="Calibri" w:hAnsi="Calibri" w:cs="Calibri"/>
                <w:color w:val="000000"/>
                <w:kern w:val="24"/>
              </w:rPr>
              <w:t xml:space="preserve"> working on changes to CPAC process</w:t>
            </w:r>
            <w:r w:rsidR="00EB62A0" w:rsidRPr="001A5AFE">
              <w:rPr>
                <w:rFonts w:ascii="Calibri" w:hAnsi="Calibri" w:cs="Calibri"/>
                <w:color w:val="000000"/>
                <w:kern w:val="24"/>
              </w:rPr>
              <w:t>.</w:t>
            </w:r>
            <w:r w:rsidR="00846CB4" w:rsidRPr="001A5AFE">
              <w:rPr>
                <w:rFonts w:ascii="Calibri" w:hAnsi="Calibri" w:cs="Calibri"/>
                <w:color w:val="000000"/>
                <w:kern w:val="24"/>
              </w:rPr>
              <w:t xml:space="preserve"> T</w:t>
            </w:r>
            <w:r w:rsidR="00EB62A0" w:rsidRPr="001A5AFE">
              <w:rPr>
                <w:rFonts w:ascii="Calibri" w:hAnsi="Calibri" w:cs="Calibri"/>
                <w:color w:val="000000"/>
                <w:kern w:val="24"/>
              </w:rPr>
              <w:t>here are fourteen CPAC</w:t>
            </w:r>
            <w:r w:rsidR="001A5AFE">
              <w:rPr>
                <w:rFonts w:ascii="Calibri" w:hAnsi="Calibri" w:cs="Calibri"/>
                <w:color w:val="000000"/>
                <w:kern w:val="24"/>
              </w:rPr>
              <w:t>s</w:t>
            </w:r>
            <w:r w:rsidR="00EB62A0" w:rsidRPr="001A5AFE">
              <w:rPr>
                <w:rFonts w:ascii="Calibri" w:hAnsi="Calibri" w:cs="Calibri"/>
                <w:color w:val="000000"/>
                <w:kern w:val="24"/>
              </w:rPr>
              <w:t xml:space="preserve"> within the county. If one of them disagrees with a certain proje</w:t>
            </w:r>
            <w:r w:rsidR="00846CB4" w:rsidRPr="001A5AFE">
              <w:rPr>
                <w:rFonts w:ascii="Calibri" w:hAnsi="Calibri" w:cs="Calibri"/>
                <w:color w:val="000000"/>
                <w:kern w:val="24"/>
              </w:rPr>
              <w:t>ct, then it can be denied and t</w:t>
            </w:r>
            <w:r w:rsidR="00EB62A0" w:rsidRPr="001A5AFE">
              <w:rPr>
                <w:rFonts w:ascii="Calibri" w:hAnsi="Calibri" w:cs="Calibri"/>
                <w:color w:val="000000"/>
                <w:kern w:val="24"/>
              </w:rPr>
              <w:t xml:space="preserve">hey can </w:t>
            </w:r>
            <w:r w:rsidR="00846CB4" w:rsidRPr="001A5AFE">
              <w:rPr>
                <w:rFonts w:ascii="Calibri" w:hAnsi="Calibri" w:cs="Calibri"/>
                <w:color w:val="000000"/>
                <w:kern w:val="24"/>
              </w:rPr>
              <w:t>almost</w:t>
            </w:r>
            <w:r w:rsidR="00EB62A0" w:rsidRPr="001A5AFE">
              <w:rPr>
                <w:rFonts w:ascii="Calibri" w:hAnsi="Calibri" w:cs="Calibri"/>
                <w:color w:val="000000"/>
                <w:kern w:val="24"/>
              </w:rPr>
              <w:t xml:space="preserve"> request an appeal for the entire project.  Since all of them have a</w:t>
            </w:r>
            <w:r w:rsidR="00846CB4" w:rsidRPr="001A5AFE">
              <w:rPr>
                <w:rFonts w:ascii="Calibri" w:hAnsi="Calibri" w:cs="Calibri"/>
                <w:color w:val="000000"/>
                <w:kern w:val="24"/>
              </w:rPr>
              <w:t xml:space="preserve"> </w:t>
            </w:r>
            <w:r w:rsidR="00EB62A0" w:rsidRPr="001A5AFE">
              <w:rPr>
                <w:rFonts w:ascii="Calibri" w:hAnsi="Calibri" w:cs="Calibri"/>
                <w:color w:val="000000"/>
                <w:kern w:val="24"/>
              </w:rPr>
              <w:t xml:space="preserve">different set of bylaws, and operating procedures, then there can be concerns. </w:t>
            </w:r>
          </w:p>
          <w:p w:rsidR="0016174A" w:rsidRPr="0065680F" w:rsidRDefault="001A5AFE" w:rsidP="0065680F">
            <w:pPr>
              <w:pStyle w:val="ListParagraph"/>
              <w:numPr>
                <w:ilvl w:val="0"/>
                <w:numId w:val="7"/>
              </w:numPr>
              <w:autoSpaceDE w:val="0"/>
              <w:autoSpaceDN w:val="0"/>
              <w:adjustRightInd w:val="0"/>
              <w:rPr>
                <w:rFonts w:ascii="Calibri" w:hAnsi="Calibri" w:cs="Calibri"/>
                <w:color w:val="000000"/>
                <w:kern w:val="24"/>
              </w:rPr>
            </w:pPr>
            <w:r>
              <w:rPr>
                <w:rFonts w:ascii="Calibri" w:hAnsi="Calibri" w:cs="Calibri"/>
                <w:color w:val="000000"/>
                <w:kern w:val="24"/>
              </w:rPr>
              <w:t xml:space="preserve">Project Review Committee has become involved, which is comprised of most county departments and agencies (SMUD, Fire Department, etc.) that would provide input for each project </w:t>
            </w:r>
          </w:p>
          <w:p w:rsidR="004001B0" w:rsidRDefault="004001B0" w:rsidP="006A1189">
            <w:pPr>
              <w:autoSpaceDE w:val="0"/>
              <w:autoSpaceDN w:val="0"/>
              <w:adjustRightInd w:val="0"/>
              <w:spacing w:after="0" w:line="240" w:lineRule="auto"/>
              <w:ind w:left="720" w:hanging="720"/>
              <w:rPr>
                <w:rFonts w:ascii="Calibri" w:eastAsia="Times New Roman" w:hAnsi="Times New Roman" w:cs="Calibri"/>
                <w:color w:val="000000"/>
                <w:kern w:val="24"/>
                <w:sz w:val="24"/>
                <w:szCs w:val="24"/>
              </w:rPr>
            </w:pPr>
          </w:p>
          <w:p w:rsidR="007A5D1A" w:rsidRPr="001A5AFE" w:rsidRDefault="007A5D1A" w:rsidP="006A1189">
            <w:pPr>
              <w:rPr>
                <w:rFonts w:cstheme="minorHAnsi"/>
                <w:sz w:val="24"/>
                <w:szCs w:val="24"/>
              </w:rPr>
            </w:pPr>
            <w:r w:rsidRPr="001A5AFE">
              <w:rPr>
                <w:rFonts w:cstheme="minorHAnsi"/>
                <w:sz w:val="24"/>
                <w:szCs w:val="24"/>
              </w:rPr>
              <w:t>Todd Smith-Environmental Justice</w:t>
            </w:r>
          </w:p>
          <w:p w:rsidR="008F0B9B" w:rsidRPr="008F0B9B" w:rsidRDefault="007A5D1A" w:rsidP="008F0B9B">
            <w:pPr>
              <w:pStyle w:val="ListParagraph"/>
              <w:numPr>
                <w:ilvl w:val="0"/>
                <w:numId w:val="8"/>
              </w:numPr>
              <w:rPr>
                <w:rFonts w:asciiTheme="minorHAnsi" w:hAnsiTheme="minorHAnsi" w:cstheme="minorHAnsi"/>
              </w:rPr>
            </w:pPr>
            <w:r w:rsidRPr="001A5AFE">
              <w:rPr>
                <w:rFonts w:asciiTheme="minorHAnsi" w:hAnsiTheme="minorHAnsi" w:cstheme="minorHAnsi"/>
              </w:rPr>
              <w:t>E</w:t>
            </w:r>
            <w:r w:rsidR="008A3382">
              <w:rPr>
                <w:rFonts w:asciiTheme="minorHAnsi" w:hAnsiTheme="minorHAnsi" w:cstheme="minorHAnsi"/>
              </w:rPr>
              <w:t xml:space="preserve">nvironmental </w:t>
            </w:r>
            <w:r w:rsidRPr="001A5AFE">
              <w:rPr>
                <w:rFonts w:asciiTheme="minorHAnsi" w:hAnsiTheme="minorHAnsi" w:cstheme="minorHAnsi"/>
              </w:rPr>
              <w:t>J</w:t>
            </w:r>
            <w:r w:rsidR="008A3382">
              <w:rPr>
                <w:rFonts w:asciiTheme="minorHAnsi" w:hAnsiTheme="minorHAnsi" w:cstheme="minorHAnsi"/>
              </w:rPr>
              <w:t>ustice</w:t>
            </w:r>
            <w:r w:rsidRPr="001A5AFE">
              <w:rPr>
                <w:rFonts w:asciiTheme="minorHAnsi" w:hAnsiTheme="minorHAnsi" w:cstheme="minorHAnsi"/>
              </w:rPr>
              <w:t xml:space="preserve"> is </w:t>
            </w:r>
            <w:r w:rsidR="008A3382">
              <w:rPr>
                <w:rFonts w:asciiTheme="minorHAnsi" w:hAnsiTheme="minorHAnsi" w:cstheme="minorHAnsi"/>
              </w:rPr>
              <w:t xml:space="preserve">an effort and response to SB 1000 in 2016, which requires disadvantaged </w:t>
            </w:r>
            <w:r w:rsidR="008F0B9B">
              <w:rPr>
                <w:rFonts w:asciiTheme="minorHAnsi" w:hAnsiTheme="minorHAnsi" w:cstheme="minorHAnsi"/>
              </w:rPr>
              <w:t>communities</w:t>
            </w:r>
            <w:r w:rsidR="008A3382">
              <w:rPr>
                <w:rFonts w:asciiTheme="minorHAnsi" w:hAnsiTheme="minorHAnsi" w:cstheme="minorHAnsi"/>
              </w:rPr>
              <w:t xml:space="preserve"> to invoke </w:t>
            </w:r>
            <w:r w:rsidR="008F0B9B">
              <w:rPr>
                <w:rFonts w:asciiTheme="minorHAnsi" w:hAnsiTheme="minorHAnsi" w:cstheme="minorHAnsi"/>
              </w:rPr>
              <w:t xml:space="preserve">Environmental Justice into their plans such as better access to public facilities, healthy food, sanitary homes, physical activity, and newly added crime prevention. </w:t>
            </w:r>
          </w:p>
          <w:p w:rsidR="001C79CD" w:rsidRDefault="007A5D1A" w:rsidP="007A5D1A">
            <w:pPr>
              <w:pStyle w:val="ListParagraph"/>
              <w:numPr>
                <w:ilvl w:val="0"/>
                <w:numId w:val="8"/>
              </w:numPr>
              <w:rPr>
                <w:rFonts w:asciiTheme="minorHAnsi" w:hAnsiTheme="minorHAnsi" w:cstheme="minorHAnsi"/>
              </w:rPr>
            </w:pPr>
            <w:r w:rsidRPr="001A5AFE">
              <w:rPr>
                <w:rFonts w:asciiTheme="minorHAnsi" w:hAnsiTheme="minorHAnsi" w:cstheme="minorHAnsi"/>
              </w:rPr>
              <w:t xml:space="preserve">The following are Environmental Justice Communities: North Highlands, West Arden Arcade, South Sacramento, a portion of North Vineyard. These were areas brought up by Call Enviro Screen. The EJ plan is attempting to </w:t>
            </w:r>
            <w:r w:rsidR="00030663" w:rsidRPr="001A5AFE">
              <w:rPr>
                <w:rFonts w:asciiTheme="minorHAnsi" w:hAnsiTheme="minorHAnsi" w:cstheme="minorHAnsi"/>
              </w:rPr>
              <w:t>assist</w:t>
            </w:r>
            <w:r w:rsidRPr="001A5AFE">
              <w:rPr>
                <w:rFonts w:asciiTheme="minorHAnsi" w:hAnsiTheme="minorHAnsi" w:cstheme="minorHAnsi"/>
              </w:rPr>
              <w:t xml:space="preserve"> these </w:t>
            </w:r>
            <w:r w:rsidR="00030663" w:rsidRPr="001A5AFE">
              <w:rPr>
                <w:rFonts w:asciiTheme="minorHAnsi" w:hAnsiTheme="minorHAnsi" w:cstheme="minorHAnsi"/>
              </w:rPr>
              <w:t>communicates</w:t>
            </w:r>
            <w:r w:rsidRPr="001A5AFE">
              <w:rPr>
                <w:rFonts w:asciiTheme="minorHAnsi" w:hAnsiTheme="minorHAnsi" w:cstheme="minorHAnsi"/>
              </w:rPr>
              <w:t xml:space="preserve"> by trying to incorporate the element of prioritizing investment in these communities. For example, they are trying to think differently and </w:t>
            </w:r>
            <w:r w:rsidR="00030663" w:rsidRPr="001A5AFE">
              <w:rPr>
                <w:rFonts w:asciiTheme="minorHAnsi" w:hAnsiTheme="minorHAnsi" w:cstheme="minorHAnsi"/>
              </w:rPr>
              <w:t xml:space="preserve">create a five </w:t>
            </w:r>
            <w:r w:rsidRPr="001A5AFE">
              <w:rPr>
                <w:rFonts w:asciiTheme="minorHAnsi" w:hAnsiTheme="minorHAnsi" w:cstheme="minorHAnsi"/>
              </w:rPr>
              <w:t>year plan to see how these areas can be improved</w:t>
            </w:r>
            <w:r w:rsidR="00030663" w:rsidRPr="001A5AFE">
              <w:rPr>
                <w:rFonts w:asciiTheme="minorHAnsi" w:hAnsiTheme="minorHAnsi" w:cstheme="minorHAnsi"/>
              </w:rPr>
              <w:t xml:space="preserve"> </w:t>
            </w:r>
            <w:r w:rsidRPr="001A5AFE">
              <w:rPr>
                <w:rFonts w:asciiTheme="minorHAnsi" w:hAnsiTheme="minorHAnsi" w:cstheme="minorHAnsi"/>
              </w:rPr>
              <w:t xml:space="preserve">from sidewalk </w:t>
            </w:r>
            <w:r w:rsidR="00030663" w:rsidRPr="001A5AFE">
              <w:rPr>
                <w:rFonts w:asciiTheme="minorHAnsi" w:hAnsiTheme="minorHAnsi" w:cstheme="minorHAnsi"/>
              </w:rPr>
              <w:t>improvement</w:t>
            </w:r>
            <w:r w:rsidR="001C79CD" w:rsidRPr="001A5AFE">
              <w:rPr>
                <w:rFonts w:asciiTheme="minorHAnsi" w:hAnsiTheme="minorHAnsi" w:cstheme="minorHAnsi"/>
              </w:rPr>
              <w:t xml:space="preserve"> to adding more grocery store in underdeveloped communities</w:t>
            </w:r>
            <w:r w:rsidR="008F0B9B">
              <w:rPr>
                <w:rFonts w:asciiTheme="minorHAnsi" w:hAnsiTheme="minorHAnsi" w:cstheme="minorHAnsi"/>
              </w:rPr>
              <w:t>. The communities met over an eighteen month period and came up with Phase II in December 2019. They are now implementing and incorporating systemic elements which warrants the Planning Commission to prioritize these communities as an investment</w:t>
            </w:r>
          </w:p>
          <w:p w:rsidR="007A5D1A" w:rsidRPr="001A5AFE" w:rsidRDefault="00D71AF4" w:rsidP="007A5D1A">
            <w:pPr>
              <w:pStyle w:val="ListParagraph"/>
              <w:numPr>
                <w:ilvl w:val="0"/>
                <w:numId w:val="8"/>
              </w:numPr>
              <w:rPr>
                <w:rFonts w:asciiTheme="minorHAnsi" w:hAnsiTheme="minorHAnsi" w:cstheme="minorHAnsi"/>
              </w:rPr>
            </w:pPr>
            <w:r>
              <w:rPr>
                <w:rFonts w:asciiTheme="minorHAnsi" w:hAnsiTheme="minorHAnsi" w:cstheme="minorHAnsi"/>
              </w:rPr>
              <w:t xml:space="preserve">The app Next Door complied date from 550 people by zip code into the General Plan moving forward to see what priorities are for the calendar next year.  </w:t>
            </w:r>
            <w:r w:rsidRPr="001A5AFE">
              <w:rPr>
                <w:rFonts w:asciiTheme="minorHAnsi" w:hAnsiTheme="minorHAnsi" w:cstheme="minorHAnsi"/>
              </w:rPr>
              <w:t xml:space="preserve"> T</w:t>
            </w:r>
            <w:r>
              <w:rPr>
                <w:rFonts w:asciiTheme="minorHAnsi" w:hAnsiTheme="minorHAnsi" w:cstheme="minorHAnsi"/>
              </w:rPr>
              <w:t xml:space="preserve">he Planning Commission </w:t>
            </w:r>
            <w:r w:rsidRPr="001A5AFE">
              <w:rPr>
                <w:rFonts w:asciiTheme="minorHAnsi" w:hAnsiTheme="minorHAnsi" w:cstheme="minorHAnsi"/>
              </w:rPr>
              <w:t>want</w:t>
            </w:r>
            <w:r>
              <w:rPr>
                <w:rFonts w:asciiTheme="minorHAnsi" w:hAnsiTheme="minorHAnsi" w:cstheme="minorHAnsi"/>
              </w:rPr>
              <w:t>s</w:t>
            </w:r>
            <w:r w:rsidRPr="001A5AFE">
              <w:rPr>
                <w:rFonts w:asciiTheme="minorHAnsi" w:hAnsiTheme="minorHAnsi" w:cstheme="minorHAnsi"/>
              </w:rPr>
              <w:t xml:space="preserve"> to create a Report card to see what they complete</w:t>
            </w:r>
            <w:r>
              <w:rPr>
                <w:rFonts w:asciiTheme="minorHAnsi" w:hAnsiTheme="minorHAnsi" w:cstheme="minorHAnsi"/>
              </w:rPr>
              <w:t>d as well as what they have not.</w:t>
            </w:r>
          </w:p>
          <w:p w:rsidR="004001B0" w:rsidRPr="001A5AFE" w:rsidRDefault="004001B0" w:rsidP="006A1189">
            <w:pPr>
              <w:rPr>
                <w:rFonts w:cstheme="minorHAnsi"/>
                <w:sz w:val="24"/>
                <w:szCs w:val="24"/>
              </w:rPr>
            </w:pPr>
            <w:r w:rsidRPr="001A5AFE">
              <w:rPr>
                <w:rFonts w:cstheme="minorHAnsi"/>
                <w:sz w:val="24"/>
                <w:szCs w:val="24"/>
              </w:rPr>
              <w:t>Questions from HSCC:</w:t>
            </w:r>
          </w:p>
          <w:p w:rsidR="004001B0" w:rsidRDefault="004001B0" w:rsidP="006D5D79">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t>Bob:</w:t>
            </w:r>
            <w:r w:rsidR="001C79CD" w:rsidRPr="001A5AFE">
              <w:rPr>
                <w:rFonts w:eastAsia="Times New Roman" w:cstheme="minorHAnsi"/>
                <w:sz w:val="24"/>
                <w:szCs w:val="24"/>
              </w:rPr>
              <w:t xml:space="preserve"> Areas that were previously of concern</w:t>
            </w:r>
            <w:r w:rsidR="00EB6E92">
              <w:rPr>
                <w:rFonts w:eastAsia="Times New Roman" w:cstheme="minorHAnsi"/>
                <w:sz w:val="24"/>
                <w:szCs w:val="24"/>
              </w:rPr>
              <w:t xml:space="preserve"> as far as </w:t>
            </w:r>
            <w:r w:rsidR="00CF2D81">
              <w:rPr>
                <w:rFonts w:eastAsia="Times New Roman" w:cstheme="minorHAnsi"/>
                <w:sz w:val="24"/>
                <w:szCs w:val="24"/>
              </w:rPr>
              <w:t xml:space="preserve">an approach for large projects moving forward? </w:t>
            </w:r>
            <w:r w:rsidR="007F1AF9">
              <w:rPr>
                <w:rFonts w:eastAsia="Times New Roman" w:cstheme="minorHAnsi"/>
                <w:sz w:val="24"/>
                <w:szCs w:val="24"/>
              </w:rPr>
              <w:t xml:space="preserve">A: </w:t>
            </w:r>
            <w:r w:rsidR="00CF2D81">
              <w:rPr>
                <w:rFonts w:eastAsia="Times New Roman" w:cstheme="minorHAnsi"/>
                <w:sz w:val="24"/>
                <w:szCs w:val="24"/>
              </w:rPr>
              <w:t>In March of 2019, questions were asked about streamlining the process of the CPACs and Environmental Justice in regards to housing. Currently, the way they notify people about applica</w:t>
            </w:r>
            <w:r w:rsidR="00E145BB">
              <w:rPr>
                <w:rFonts w:eastAsia="Times New Roman" w:cstheme="minorHAnsi"/>
                <w:sz w:val="24"/>
                <w:szCs w:val="24"/>
              </w:rPr>
              <w:t>tions are to connect with neig</w:t>
            </w:r>
            <w:r w:rsidR="005F2F53">
              <w:rPr>
                <w:rFonts w:eastAsia="Times New Roman" w:cstheme="minorHAnsi"/>
                <w:sz w:val="24"/>
                <w:szCs w:val="24"/>
              </w:rPr>
              <w:t>hborhood</w:t>
            </w:r>
            <w:r w:rsidR="007F1AF9">
              <w:rPr>
                <w:rFonts w:eastAsia="Times New Roman" w:cstheme="minorHAnsi"/>
                <w:sz w:val="24"/>
                <w:szCs w:val="24"/>
              </w:rPr>
              <w:t xml:space="preserve">. </w:t>
            </w:r>
          </w:p>
          <w:p w:rsidR="007F1AF9" w:rsidRPr="001A5AFE" w:rsidRDefault="007F1AF9" w:rsidP="006D5D79">
            <w:pPr>
              <w:numPr>
                <w:ilvl w:val="0"/>
                <w:numId w:val="2"/>
              </w:numPr>
              <w:spacing w:after="0" w:line="240" w:lineRule="auto"/>
              <w:rPr>
                <w:rFonts w:eastAsia="Times New Roman" w:cstheme="minorHAnsi"/>
                <w:sz w:val="24"/>
                <w:szCs w:val="24"/>
              </w:rPr>
            </w:pPr>
            <w:r>
              <w:rPr>
                <w:rFonts w:eastAsia="Times New Roman" w:cstheme="minorHAnsi"/>
                <w:sz w:val="24"/>
                <w:szCs w:val="24"/>
              </w:rPr>
              <w:t xml:space="preserve">Bob: Do you foresee affordable housing as laces like Dos Rios were shut down? A: This is a question for the City, not County of Sacramento, however, the PC does know that Dos Rios is due to be rebuilt </w:t>
            </w:r>
          </w:p>
          <w:p w:rsidR="001C79CD" w:rsidRPr="001A5AFE" w:rsidRDefault="001C79CD" w:rsidP="001C79CD">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t>Ernie: Developing the County General Plan</w:t>
            </w:r>
            <w:r w:rsidR="00D71AF4">
              <w:rPr>
                <w:rFonts w:eastAsia="Times New Roman" w:cstheme="minorHAnsi"/>
                <w:sz w:val="24"/>
                <w:szCs w:val="24"/>
              </w:rPr>
              <w:t xml:space="preserve">, the county once created a human services element of the General Plan. Is there any way to revise this to be included again? A: This is a bigger question and will be taken back to Planning Commission for review. </w:t>
            </w:r>
          </w:p>
          <w:p w:rsidR="001C79CD" w:rsidRPr="001A5AFE" w:rsidRDefault="001C79CD" w:rsidP="001C79CD">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t xml:space="preserve">Kula:  </w:t>
            </w:r>
            <w:r w:rsidR="00D71AF4">
              <w:rPr>
                <w:rFonts w:eastAsia="Times New Roman" w:cstheme="minorHAnsi"/>
                <w:sz w:val="24"/>
                <w:szCs w:val="24"/>
              </w:rPr>
              <w:t xml:space="preserve">Are apartment dwellers on Next Door? A: Yes! What was the population information taken? Were marginalized populations included? </w:t>
            </w:r>
            <w:r w:rsidR="007F1AF9">
              <w:rPr>
                <w:rFonts w:eastAsia="Times New Roman" w:cstheme="minorHAnsi"/>
                <w:sz w:val="24"/>
                <w:szCs w:val="24"/>
              </w:rPr>
              <w:t xml:space="preserve">A: The other avenues were the </w:t>
            </w:r>
            <w:proofErr w:type="spellStart"/>
            <w:r w:rsidR="007F1AF9">
              <w:rPr>
                <w:rFonts w:eastAsia="Times New Roman" w:cstheme="minorHAnsi"/>
                <w:sz w:val="24"/>
                <w:szCs w:val="24"/>
              </w:rPr>
              <w:t>Panning</w:t>
            </w:r>
            <w:proofErr w:type="spellEnd"/>
            <w:r w:rsidR="007F1AF9">
              <w:rPr>
                <w:rFonts w:eastAsia="Times New Roman" w:cstheme="minorHAnsi"/>
                <w:sz w:val="24"/>
                <w:szCs w:val="24"/>
              </w:rPr>
              <w:t xml:space="preserve"> Commission subscriber list as well as the PC website. The PC can look into expanding this base in the future. </w:t>
            </w:r>
          </w:p>
          <w:p w:rsidR="006D5D79" w:rsidRPr="001A5AFE" w:rsidRDefault="004001B0" w:rsidP="006D5D79">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lastRenderedPageBreak/>
              <w:t>Melinda:</w:t>
            </w:r>
            <w:r w:rsidR="00F43631" w:rsidRPr="001A5AFE">
              <w:rPr>
                <w:rFonts w:eastAsia="Times New Roman" w:cstheme="minorHAnsi"/>
                <w:sz w:val="24"/>
                <w:szCs w:val="24"/>
              </w:rPr>
              <w:t xml:space="preserve"> </w:t>
            </w:r>
            <w:r w:rsidR="007F1AF9">
              <w:rPr>
                <w:rFonts w:eastAsia="Times New Roman" w:cstheme="minorHAnsi"/>
                <w:sz w:val="24"/>
                <w:szCs w:val="24"/>
              </w:rPr>
              <w:t>It seems to take a long time to gain approval for accessory units. Is the ha</w:t>
            </w:r>
            <w:r w:rsidR="00F43631" w:rsidRPr="001A5AFE">
              <w:rPr>
                <w:rFonts w:eastAsia="Times New Roman" w:cstheme="minorHAnsi"/>
                <w:sz w:val="24"/>
                <w:szCs w:val="24"/>
              </w:rPr>
              <w:t xml:space="preserve">stening process and is the cost less? </w:t>
            </w:r>
            <w:r w:rsidR="007F1AF9">
              <w:rPr>
                <w:rFonts w:eastAsia="Times New Roman" w:cstheme="minorHAnsi"/>
                <w:sz w:val="24"/>
                <w:szCs w:val="24"/>
              </w:rPr>
              <w:t xml:space="preserve">A: Most accessory units now will no longer need a planning entitlement limitation. You may build up to 850 square feet on your property (or convert an existing </w:t>
            </w:r>
            <w:r w:rsidR="00662D96">
              <w:rPr>
                <w:rFonts w:eastAsia="Times New Roman" w:cstheme="minorHAnsi"/>
                <w:sz w:val="24"/>
                <w:szCs w:val="24"/>
              </w:rPr>
              <w:t>structure</w:t>
            </w:r>
            <w:r w:rsidR="007F1AF9">
              <w:rPr>
                <w:rFonts w:eastAsia="Times New Roman" w:cstheme="minorHAnsi"/>
                <w:sz w:val="24"/>
                <w:szCs w:val="24"/>
              </w:rPr>
              <w:t>)</w:t>
            </w:r>
            <w:r w:rsidR="00662D96">
              <w:rPr>
                <w:rFonts w:eastAsia="Times New Roman" w:cstheme="minorHAnsi"/>
                <w:sz w:val="24"/>
                <w:szCs w:val="24"/>
              </w:rPr>
              <w:t xml:space="preserve"> to be built as an accessory building and you will not need a permit. </w:t>
            </w:r>
          </w:p>
          <w:p w:rsidR="00F43631" w:rsidRPr="001A5AFE" w:rsidRDefault="00F43631" w:rsidP="006D5D79">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t xml:space="preserve">Paul: When doing long term projects, can they have 24 hour </w:t>
            </w:r>
            <w:r w:rsidR="00B210A8" w:rsidRPr="001A5AFE">
              <w:rPr>
                <w:rFonts w:eastAsia="Times New Roman" w:cstheme="minorHAnsi"/>
                <w:sz w:val="24"/>
                <w:szCs w:val="24"/>
              </w:rPr>
              <w:t xml:space="preserve">restroom facilities and in addition if there can be these facilities in private residential areas? </w:t>
            </w:r>
            <w:r w:rsidR="00EB6E92">
              <w:rPr>
                <w:rFonts w:eastAsia="Times New Roman" w:cstheme="minorHAnsi"/>
                <w:sz w:val="24"/>
                <w:szCs w:val="24"/>
              </w:rPr>
              <w:t xml:space="preserve">These types of concerns are not involved in the General Plan. </w:t>
            </w:r>
            <w:r w:rsidR="00B210A8" w:rsidRPr="001A5AFE">
              <w:rPr>
                <w:rFonts w:eastAsia="Times New Roman" w:cstheme="minorHAnsi"/>
                <w:sz w:val="24"/>
                <w:szCs w:val="24"/>
              </w:rPr>
              <w:t>This is a question for the parks and recreation district as they are in charge of the</w:t>
            </w:r>
            <w:r w:rsidR="00EB6E92">
              <w:rPr>
                <w:rFonts w:eastAsia="Times New Roman" w:cstheme="minorHAnsi"/>
                <w:sz w:val="24"/>
                <w:szCs w:val="24"/>
              </w:rPr>
              <w:t xml:space="preserve"> restroom facilities as well as Cindy Cavanaugh who is spearheading homeless and housing concerns </w:t>
            </w:r>
            <w:r w:rsidR="00B210A8" w:rsidRPr="001A5AFE">
              <w:rPr>
                <w:rFonts w:eastAsia="Times New Roman" w:cstheme="minorHAnsi"/>
                <w:sz w:val="24"/>
                <w:szCs w:val="24"/>
              </w:rPr>
              <w:t xml:space="preserve"> </w:t>
            </w:r>
          </w:p>
          <w:p w:rsidR="004001B0" w:rsidRPr="001A5AFE" w:rsidRDefault="004001B0" w:rsidP="006D5D79">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t>Raymond:</w:t>
            </w:r>
            <w:r w:rsidR="001C79CD" w:rsidRPr="001A5AFE">
              <w:rPr>
                <w:rFonts w:eastAsia="Times New Roman" w:cstheme="minorHAnsi"/>
                <w:sz w:val="24"/>
                <w:szCs w:val="24"/>
              </w:rPr>
              <w:t xml:space="preserve"> </w:t>
            </w:r>
            <w:r w:rsidR="00662D96">
              <w:rPr>
                <w:rFonts w:eastAsia="Times New Roman" w:cstheme="minorHAnsi"/>
                <w:sz w:val="24"/>
                <w:szCs w:val="24"/>
              </w:rPr>
              <w:t>As a homeowner who rents to others, w</w:t>
            </w:r>
            <w:r w:rsidR="001C79CD" w:rsidRPr="001A5AFE">
              <w:rPr>
                <w:rFonts w:eastAsia="Times New Roman" w:cstheme="minorHAnsi"/>
                <w:sz w:val="24"/>
                <w:szCs w:val="24"/>
              </w:rPr>
              <w:t>hen can the city/city absorb costs</w:t>
            </w:r>
            <w:r w:rsidR="00662D96">
              <w:rPr>
                <w:rFonts w:eastAsia="Times New Roman" w:cstheme="minorHAnsi"/>
                <w:sz w:val="24"/>
                <w:szCs w:val="24"/>
              </w:rPr>
              <w:t>, such as tree removal</w:t>
            </w:r>
            <w:r w:rsidR="001C79CD" w:rsidRPr="001A5AFE">
              <w:rPr>
                <w:rFonts w:eastAsia="Times New Roman" w:cstheme="minorHAnsi"/>
                <w:sz w:val="24"/>
                <w:szCs w:val="24"/>
              </w:rPr>
              <w:t>?</w:t>
            </w:r>
            <w:r w:rsidR="00662D96">
              <w:rPr>
                <w:rFonts w:eastAsia="Times New Roman" w:cstheme="minorHAnsi"/>
                <w:sz w:val="24"/>
                <w:szCs w:val="24"/>
              </w:rPr>
              <w:t xml:space="preserve"> Is the city working to create “waterless yards” moving forward? </w:t>
            </w:r>
            <w:r w:rsidR="00B210A8" w:rsidRPr="001A5AFE">
              <w:rPr>
                <w:rFonts w:eastAsia="Times New Roman" w:cstheme="minorHAnsi"/>
                <w:sz w:val="24"/>
                <w:szCs w:val="24"/>
              </w:rPr>
              <w:t xml:space="preserve"> </w:t>
            </w:r>
            <w:r w:rsidR="00662D96">
              <w:rPr>
                <w:rFonts w:eastAsia="Times New Roman" w:cstheme="minorHAnsi"/>
                <w:sz w:val="24"/>
                <w:szCs w:val="24"/>
              </w:rPr>
              <w:t xml:space="preserve">A: The plan is to discuss during design review before building to ensure this is exactly what they discussed to ensure the correct plan is utilized. </w:t>
            </w:r>
          </w:p>
          <w:p w:rsidR="001C79CD" w:rsidRPr="001A5AFE" w:rsidRDefault="001C79CD" w:rsidP="006D5D79">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t xml:space="preserve">Teresa: Is </w:t>
            </w:r>
            <w:r w:rsidR="00662D96">
              <w:rPr>
                <w:rFonts w:eastAsia="Times New Roman" w:cstheme="minorHAnsi"/>
                <w:sz w:val="24"/>
                <w:szCs w:val="24"/>
              </w:rPr>
              <w:t xml:space="preserve">there an option for expanding </w:t>
            </w:r>
            <w:r w:rsidRPr="001A5AFE">
              <w:rPr>
                <w:rFonts w:eastAsia="Times New Roman" w:cstheme="minorHAnsi"/>
                <w:sz w:val="24"/>
                <w:szCs w:val="24"/>
              </w:rPr>
              <w:t xml:space="preserve">shared housing a part of this as well? </w:t>
            </w:r>
            <w:r w:rsidR="00662D96">
              <w:rPr>
                <w:rFonts w:eastAsia="Times New Roman" w:cstheme="minorHAnsi"/>
                <w:sz w:val="24"/>
                <w:szCs w:val="24"/>
              </w:rPr>
              <w:t>A: There has been a struggle with z</w:t>
            </w:r>
            <w:r w:rsidRPr="001A5AFE">
              <w:rPr>
                <w:rFonts w:eastAsia="Times New Roman" w:cstheme="minorHAnsi"/>
                <w:sz w:val="24"/>
                <w:szCs w:val="24"/>
              </w:rPr>
              <w:t>oning codes</w:t>
            </w:r>
            <w:r w:rsidR="00662D96">
              <w:rPr>
                <w:rFonts w:eastAsia="Times New Roman" w:cstheme="minorHAnsi"/>
                <w:sz w:val="24"/>
                <w:szCs w:val="24"/>
              </w:rPr>
              <w:t xml:space="preserve"> and as there have been concerns with this, the PC does not have answers quite yet. </w:t>
            </w:r>
          </w:p>
          <w:p w:rsidR="00F43631" w:rsidRPr="001A5AFE" w:rsidRDefault="00F43631" w:rsidP="006D5D79">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t>Randy: Homeowners doing modification extends on the sidewalk, then how d</w:t>
            </w:r>
            <w:r w:rsidR="00B210A8" w:rsidRPr="001A5AFE">
              <w:rPr>
                <w:rFonts w:eastAsia="Times New Roman" w:cstheme="minorHAnsi"/>
                <w:sz w:val="24"/>
                <w:szCs w:val="24"/>
              </w:rPr>
              <w:t>o</w:t>
            </w:r>
            <w:r w:rsidRPr="001A5AFE">
              <w:rPr>
                <w:rFonts w:eastAsia="Times New Roman" w:cstheme="minorHAnsi"/>
                <w:sz w:val="24"/>
                <w:szCs w:val="24"/>
              </w:rPr>
              <w:t xml:space="preserve">es this get help? </w:t>
            </w:r>
            <w:r w:rsidR="00662D96">
              <w:rPr>
                <w:rFonts w:eastAsia="Times New Roman" w:cstheme="minorHAnsi"/>
                <w:sz w:val="24"/>
                <w:szCs w:val="24"/>
              </w:rPr>
              <w:t xml:space="preserve">A: </w:t>
            </w:r>
            <w:r w:rsidR="001A5AFE">
              <w:rPr>
                <w:rFonts w:eastAsia="Times New Roman" w:cstheme="minorHAnsi"/>
                <w:sz w:val="24"/>
                <w:szCs w:val="24"/>
              </w:rPr>
              <w:t>Planning Commission is not involved in this, but rather the Department of Tra</w:t>
            </w:r>
            <w:r w:rsidR="00D96F8D">
              <w:rPr>
                <w:rFonts w:eastAsia="Times New Roman" w:cstheme="minorHAnsi"/>
                <w:sz w:val="24"/>
                <w:szCs w:val="24"/>
              </w:rPr>
              <w:t xml:space="preserve">nsportation can be notified in these instances. </w:t>
            </w:r>
          </w:p>
          <w:p w:rsidR="00B210A8" w:rsidRPr="001A5AFE" w:rsidRDefault="00B210A8" w:rsidP="006D5D79">
            <w:pPr>
              <w:numPr>
                <w:ilvl w:val="0"/>
                <w:numId w:val="2"/>
              </w:numPr>
              <w:spacing w:after="0" w:line="240" w:lineRule="auto"/>
              <w:rPr>
                <w:rFonts w:eastAsia="Times New Roman" w:cstheme="minorHAnsi"/>
                <w:sz w:val="24"/>
                <w:szCs w:val="24"/>
              </w:rPr>
            </w:pPr>
            <w:r w:rsidRPr="001A5AFE">
              <w:rPr>
                <w:rFonts w:eastAsia="Times New Roman" w:cstheme="minorHAnsi"/>
                <w:sz w:val="24"/>
                <w:szCs w:val="24"/>
              </w:rPr>
              <w:t xml:space="preserve">Randy: When they got rid of EOI and now have builders’ fees, they have less homes that seem to be accessible. There are supposed to be 7% of hones built should be of this. </w:t>
            </w:r>
            <w:r w:rsidR="00D96F8D">
              <w:rPr>
                <w:rFonts w:eastAsia="Times New Roman" w:cstheme="minorHAnsi"/>
                <w:sz w:val="24"/>
                <w:szCs w:val="24"/>
              </w:rPr>
              <w:t>A: No answer at this time.</w:t>
            </w:r>
          </w:p>
          <w:p w:rsidR="006D5D79" w:rsidRPr="001A5AFE" w:rsidRDefault="006D5D79" w:rsidP="006D5D79">
            <w:pPr>
              <w:spacing w:after="0" w:line="240" w:lineRule="auto"/>
              <w:rPr>
                <w:rFonts w:eastAsia="Times New Roman" w:cstheme="minorHAnsi"/>
                <w:sz w:val="24"/>
                <w:szCs w:val="24"/>
              </w:rPr>
            </w:pPr>
          </w:p>
          <w:p w:rsidR="004001B0" w:rsidRDefault="006D5D79" w:rsidP="006A1189">
            <w:pPr>
              <w:rPr>
                <w:rFonts w:eastAsia="Times New Roman" w:cstheme="minorHAnsi"/>
                <w:sz w:val="24"/>
                <w:szCs w:val="24"/>
              </w:rPr>
            </w:pPr>
            <w:r w:rsidRPr="001A5AFE">
              <w:rPr>
                <w:rFonts w:eastAsia="Times New Roman" w:cstheme="minorHAnsi"/>
                <w:sz w:val="24"/>
                <w:szCs w:val="24"/>
              </w:rPr>
              <w:t>Chris and Todd</w:t>
            </w:r>
            <w:r w:rsidR="004001B0" w:rsidRPr="001A5AFE">
              <w:rPr>
                <w:rFonts w:eastAsia="Times New Roman" w:cstheme="minorHAnsi"/>
                <w:sz w:val="24"/>
                <w:szCs w:val="24"/>
              </w:rPr>
              <w:t xml:space="preserve"> thanked the HSCC members for their support.  </w:t>
            </w:r>
          </w:p>
        </w:tc>
      </w:tr>
      <w:tr w:rsidR="004001B0" w:rsidTr="00016DAC">
        <w:trPr>
          <w:trHeight w:val="540"/>
        </w:trPr>
        <w:tc>
          <w:tcPr>
            <w:tcW w:w="3450" w:type="dxa"/>
            <w:tcBorders>
              <w:top w:val="single" w:sz="6" w:space="0" w:color="auto"/>
              <w:left w:val="single" w:sz="4" w:space="0" w:color="auto"/>
              <w:bottom w:val="single" w:sz="6" w:space="0" w:color="auto"/>
              <w:right w:val="single" w:sz="6" w:space="0" w:color="auto"/>
            </w:tcBorders>
            <w:hideMark/>
          </w:tcPr>
          <w:p w:rsidR="004001B0" w:rsidRDefault="0065680F" w:rsidP="006A1189">
            <w:pPr>
              <w:pStyle w:val="TopicTabletext"/>
              <w:spacing w:before="0" w:after="0"/>
              <w:rPr>
                <w:rFonts w:asciiTheme="minorHAnsi" w:hAnsiTheme="minorHAnsi" w:cstheme="minorHAnsi"/>
              </w:rPr>
            </w:pPr>
            <w:r>
              <w:rPr>
                <w:rFonts w:asciiTheme="minorHAnsi" w:hAnsiTheme="minorHAnsi" w:cstheme="minorHAnsi"/>
              </w:rPr>
              <w:lastRenderedPageBreak/>
              <w:t>Retreat Review January 2020</w:t>
            </w:r>
          </w:p>
        </w:tc>
        <w:tc>
          <w:tcPr>
            <w:tcW w:w="11160" w:type="dxa"/>
            <w:gridSpan w:val="2"/>
            <w:tcBorders>
              <w:top w:val="single" w:sz="6" w:space="0" w:color="auto"/>
              <w:left w:val="single" w:sz="6" w:space="0" w:color="auto"/>
              <w:bottom w:val="single" w:sz="6" w:space="0" w:color="auto"/>
              <w:right w:val="single" w:sz="4" w:space="0" w:color="auto"/>
            </w:tcBorders>
            <w:hideMark/>
          </w:tcPr>
          <w:p w:rsidR="004001B0" w:rsidRDefault="00B210A8" w:rsidP="00B210A8">
            <w:pPr>
              <w:rPr>
                <w:rFonts w:cstheme="minorHAnsi"/>
                <w:sz w:val="24"/>
                <w:szCs w:val="24"/>
              </w:rPr>
            </w:pPr>
            <w:r>
              <w:rPr>
                <w:rFonts w:cstheme="minorHAnsi"/>
                <w:sz w:val="24"/>
                <w:szCs w:val="24"/>
              </w:rPr>
              <w:t>It was felt overall that the focus was narrowed down t</w:t>
            </w:r>
            <w:r w:rsidR="00D96F8D">
              <w:rPr>
                <w:rFonts w:cstheme="minorHAnsi"/>
                <w:sz w:val="24"/>
                <w:szCs w:val="24"/>
              </w:rPr>
              <w:t xml:space="preserve">o how we need to approach 2020, and everyone feels positive change moving forward. </w:t>
            </w:r>
            <w:r w:rsidR="002B23E2">
              <w:rPr>
                <w:rFonts w:cstheme="minorHAnsi"/>
                <w:sz w:val="24"/>
                <w:szCs w:val="24"/>
              </w:rPr>
              <w:t xml:space="preserve">The SWOT Process was very much appreciated. </w:t>
            </w:r>
          </w:p>
        </w:tc>
      </w:tr>
      <w:tr w:rsidR="004001B0" w:rsidTr="00016DAC">
        <w:trPr>
          <w:trHeight w:val="540"/>
        </w:trPr>
        <w:tc>
          <w:tcPr>
            <w:tcW w:w="3450" w:type="dxa"/>
            <w:tcBorders>
              <w:top w:val="single" w:sz="6" w:space="0" w:color="auto"/>
              <w:left w:val="single" w:sz="4" w:space="0" w:color="auto"/>
              <w:bottom w:val="single" w:sz="6" w:space="0" w:color="auto"/>
              <w:right w:val="single" w:sz="6" w:space="0" w:color="auto"/>
            </w:tcBorders>
            <w:hideMark/>
          </w:tcPr>
          <w:p w:rsidR="004001B0" w:rsidRDefault="0065680F" w:rsidP="006A1189">
            <w:pPr>
              <w:pStyle w:val="TopicTabletext"/>
              <w:spacing w:before="0" w:after="0"/>
              <w:rPr>
                <w:rFonts w:asciiTheme="minorHAnsi" w:hAnsiTheme="minorHAnsi" w:cstheme="minorHAnsi"/>
              </w:rPr>
            </w:pPr>
            <w:r>
              <w:rPr>
                <w:rFonts w:asciiTheme="minorHAnsi" w:hAnsiTheme="minorHAnsi" w:cstheme="minorHAnsi"/>
              </w:rPr>
              <w:t>Survey</w:t>
            </w:r>
          </w:p>
        </w:tc>
        <w:tc>
          <w:tcPr>
            <w:tcW w:w="11160" w:type="dxa"/>
            <w:gridSpan w:val="2"/>
            <w:tcBorders>
              <w:top w:val="single" w:sz="6" w:space="0" w:color="auto"/>
              <w:left w:val="single" w:sz="6" w:space="0" w:color="auto"/>
              <w:bottom w:val="single" w:sz="6" w:space="0" w:color="auto"/>
              <w:right w:val="single" w:sz="4" w:space="0" w:color="auto"/>
            </w:tcBorders>
            <w:hideMark/>
          </w:tcPr>
          <w:p w:rsidR="00016DAC" w:rsidRDefault="00B210A8" w:rsidP="00A3768C">
            <w:pPr>
              <w:rPr>
                <w:rFonts w:cstheme="minorHAnsi"/>
                <w:sz w:val="24"/>
                <w:szCs w:val="24"/>
              </w:rPr>
            </w:pPr>
            <w:r>
              <w:rPr>
                <w:rFonts w:cstheme="minorHAnsi"/>
                <w:sz w:val="24"/>
                <w:szCs w:val="24"/>
              </w:rPr>
              <w:t>There were only eight peop</w:t>
            </w:r>
            <w:r w:rsidR="000D275B">
              <w:rPr>
                <w:rFonts w:cstheme="minorHAnsi"/>
                <w:sz w:val="24"/>
                <w:szCs w:val="24"/>
              </w:rPr>
              <w:t>l</w:t>
            </w:r>
            <w:r>
              <w:rPr>
                <w:rFonts w:cstheme="minorHAnsi"/>
                <w:sz w:val="24"/>
                <w:szCs w:val="24"/>
              </w:rPr>
              <w:t xml:space="preserve">e who took the survey. </w:t>
            </w:r>
            <w:r w:rsidR="000D275B">
              <w:rPr>
                <w:rFonts w:cstheme="minorHAnsi"/>
                <w:sz w:val="24"/>
                <w:szCs w:val="24"/>
              </w:rPr>
              <w:t>Suggesting that there is a sub-committee to di</w:t>
            </w:r>
            <w:r w:rsidR="002B23E2">
              <w:rPr>
                <w:rFonts w:cstheme="minorHAnsi"/>
                <w:sz w:val="24"/>
                <w:szCs w:val="24"/>
              </w:rPr>
              <w:t xml:space="preserve">scuss the budget moving forward The HSCC should focus on building a stringer connection and visibility with the Board of Supervisors. We already have a standing meeting scheduled quarterly with the Chiefs of Staff. What topics should we discuss with them throughout the year? The other topic is the focus on integration of services and </w:t>
            </w:r>
            <w:r w:rsidR="002B23E2">
              <w:rPr>
                <w:rFonts w:cstheme="minorHAnsi"/>
                <w:sz w:val="24"/>
                <w:szCs w:val="24"/>
              </w:rPr>
              <w:lastRenderedPageBreak/>
              <w:t>recommendations, needs of the community, and the focus of the HSCC on the county budget. There was as suggestion where</w:t>
            </w:r>
            <w:r w:rsidR="00A3768C">
              <w:rPr>
                <w:rFonts w:cstheme="minorHAnsi"/>
                <w:sz w:val="24"/>
                <w:szCs w:val="24"/>
              </w:rPr>
              <w:t xml:space="preserve"> there are multiple sessions where</w:t>
            </w:r>
            <w:r w:rsidR="002B23E2">
              <w:rPr>
                <w:rFonts w:cstheme="minorHAnsi"/>
                <w:sz w:val="24"/>
                <w:szCs w:val="24"/>
              </w:rPr>
              <w:t xml:space="preserve"> the HSCC learns the int</w:t>
            </w:r>
            <w:r w:rsidR="00A3768C">
              <w:rPr>
                <w:rFonts w:cstheme="minorHAnsi"/>
                <w:sz w:val="24"/>
                <w:szCs w:val="24"/>
              </w:rPr>
              <w:t>ricacies of the county budget</w:t>
            </w:r>
            <w:r w:rsidR="002B23E2">
              <w:rPr>
                <w:rFonts w:cstheme="minorHAnsi"/>
                <w:sz w:val="24"/>
                <w:szCs w:val="24"/>
              </w:rPr>
              <w:t xml:space="preserve"> </w:t>
            </w:r>
            <w:r w:rsidR="00A3768C">
              <w:rPr>
                <w:rFonts w:cstheme="minorHAnsi"/>
                <w:sz w:val="24"/>
                <w:szCs w:val="24"/>
              </w:rPr>
              <w:t xml:space="preserve">to cover all these topics. They can also learn to advocate for budget topics that will benefit whomever they represent. The topic was brought up in regards to next month’s upcoming meeting in regards to the status of the County budget. </w:t>
            </w:r>
            <w:r w:rsidR="00016DAC">
              <w:rPr>
                <w:rFonts w:cstheme="minorHAnsi"/>
                <w:sz w:val="24"/>
                <w:szCs w:val="24"/>
              </w:rPr>
              <w:t>Budget Discussion for next month-DHA, DCFAS, and BHS</w:t>
            </w:r>
            <w:r w:rsidR="00942CEE">
              <w:rPr>
                <w:rFonts w:cstheme="minorHAnsi"/>
                <w:sz w:val="24"/>
                <w:szCs w:val="24"/>
              </w:rPr>
              <w:t xml:space="preserve"> –</w:t>
            </w:r>
            <w:r w:rsidR="00A3768C">
              <w:rPr>
                <w:rFonts w:cstheme="minorHAnsi"/>
                <w:sz w:val="24"/>
                <w:szCs w:val="24"/>
              </w:rPr>
              <w:t xml:space="preserve"> We hope there will be a b</w:t>
            </w:r>
            <w:r w:rsidR="00942CEE">
              <w:rPr>
                <w:rFonts w:cstheme="minorHAnsi"/>
                <w:sz w:val="24"/>
                <w:szCs w:val="24"/>
              </w:rPr>
              <w:t>et</w:t>
            </w:r>
            <w:r w:rsidR="00A3768C">
              <w:rPr>
                <w:rFonts w:cstheme="minorHAnsi"/>
                <w:sz w:val="24"/>
                <w:szCs w:val="24"/>
              </w:rPr>
              <w:t>ter understanding of the budget for the 2020-2021 fiscal year</w:t>
            </w:r>
            <w:bookmarkStart w:id="0" w:name="_GoBack"/>
            <w:bookmarkEnd w:id="0"/>
          </w:p>
        </w:tc>
      </w:tr>
      <w:tr w:rsidR="00016DAC" w:rsidTr="00016DAC">
        <w:trPr>
          <w:trHeight w:val="540"/>
        </w:trPr>
        <w:tc>
          <w:tcPr>
            <w:tcW w:w="3450" w:type="dxa"/>
            <w:tcBorders>
              <w:top w:val="single" w:sz="6" w:space="0" w:color="auto"/>
              <w:left w:val="single" w:sz="4" w:space="0" w:color="auto"/>
              <w:bottom w:val="single" w:sz="6" w:space="0" w:color="auto"/>
              <w:right w:val="single" w:sz="6" w:space="0" w:color="auto"/>
            </w:tcBorders>
            <w:hideMark/>
          </w:tcPr>
          <w:p w:rsidR="00016DAC" w:rsidRDefault="00016DAC" w:rsidP="006A1189">
            <w:pPr>
              <w:pStyle w:val="TopicTabletext"/>
              <w:spacing w:before="0" w:after="0"/>
              <w:rPr>
                <w:rFonts w:asciiTheme="minorHAnsi" w:hAnsiTheme="minorHAnsi" w:cstheme="minorHAnsi"/>
              </w:rPr>
            </w:pPr>
            <w:r>
              <w:rPr>
                <w:rFonts w:asciiTheme="minorHAnsi" w:hAnsiTheme="minorHAnsi" w:cstheme="minorHAnsi"/>
              </w:rPr>
              <w:lastRenderedPageBreak/>
              <w:t>Suggestions for 2020 Speakers</w:t>
            </w:r>
          </w:p>
        </w:tc>
        <w:tc>
          <w:tcPr>
            <w:tcW w:w="11160" w:type="dxa"/>
            <w:gridSpan w:val="2"/>
            <w:tcBorders>
              <w:top w:val="single" w:sz="6" w:space="0" w:color="auto"/>
              <w:left w:val="single" w:sz="6" w:space="0" w:color="auto"/>
              <w:bottom w:val="single" w:sz="6" w:space="0" w:color="auto"/>
              <w:right w:val="single" w:sz="4" w:space="0" w:color="auto"/>
            </w:tcBorders>
            <w:hideMark/>
          </w:tcPr>
          <w:p w:rsidR="00016DAC" w:rsidRDefault="00016DAC" w:rsidP="006A1189">
            <w:pPr>
              <w:rPr>
                <w:rFonts w:cstheme="minorHAnsi"/>
                <w:sz w:val="24"/>
                <w:szCs w:val="24"/>
              </w:rPr>
            </w:pPr>
            <w:r>
              <w:rPr>
                <w:rFonts w:cstheme="minorHAnsi"/>
                <w:sz w:val="24"/>
                <w:szCs w:val="24"/>
              </w:rPr>
              <w:t xml:space="preserve">January-Don </w:t>
            </w:r>
            <w:proofErr w:type="spellStart"/>
            <w:r>
              <w:rPr>
                <w:rFonts w:cstheme="minorHAnsi"/>
                <w:sz w:val="24"/>
                <w:szCs w:val="24"/>
              </w:rPr>
              <w:t>Nottoli</w:t>
            </w:r>
            <w:proofErr w:type="spellEnd"/>
            <w:r>
              <w:rPr>
                <w:rFonts w:cstheme="minorHAnsi"/>
                <w:sz w:val="24"/>
                <w:szCs w:val="24"/>
              </w:rPr>
              <w:t>; February-Planning Commission; March-</w:t>
            </w:r>
            <w:r w:rsidR="00215880">
              <w:rPr>
                <w:rFonts w:cstheme="minorHAnsi"/>
                <w:sz w:val="24"/>
                <w:szCs w:val="24"/>
              </w:rPr>
              <w:t>County Budget Discussion</w:t>
            </w:r>
            <w:r>
              <w:rPr>
                <w:rFonts w:cstheme="minorHAnsi"/>
                <w:sz w:val="24"/>
                <w:szCs w:val="24"/>
              </w:rPr>
              <w:t>; April-Black Child Legacy</w:t>
            </w:r>
            <w:r w:rsidR="00215880">
              <w:rPr>
                <w:rFonts w:cstheme="minorHAnsi"/>
                <w:sz w:val="24"/>
                <w:szCs w:val="24"/>
              </w:rPr>
              <w:t>; May- Julie Gallelo</w:t>
            </w:r>
          </w:p>
          <w:p w:rsidR="00016DAC" w:rsidRDefault="00016DAC" w:rsidP="006A1189">
            <w:pPr>
              <w:rPr>
                <w:rFonts w:cstheme="minorHAnsi"/>
                <w:sz w:val="24"/>
                <w:szCs w:val="24"/>
              </w:rPr>
            </w:pPr>
            <w:r>
              <w:rPr>
                <w:rFonts w:cstheme="minorHAnsi"/>
                <w:sz w:val="24"/>
                <w:szCs w:val="24"/>
              </w:rPr>
              <w:t>Suggestions: Disability Compliance Office and more to come.</w:t>
            </w:r>
          </w:p>
        </w:tc>
      </w:tr>
      <w:tr w:rsidR="00016DAC" w:rsidTr="00016DAC">
        <w:trPr>
          <w:trHeight w:val="540"/>
        </w:trPr>
        <w:tc>
          <w:tcPr>
            <w:tcW w:w="3450" w:type="dxa"/>
            <w:tcBorders>
              <w:top w:val="single" w:sz="6" w:space="0" w:color="auto"/>
              <w:left w:val="single" w:sz="4" w:space="0" w:color="auto"/>
              <w:bottom w:val="single" w:sz="6" w:space="0" w:color="auto"/>
              <w:right w:val="single" w:sz="6" w:space="0" w:color="auto"/>
            </w:tcBorders>
            <w:hideMark/>
          </w:tcPr>
          <w:p w:rsidR="00016DAC" w:rsidRDefault="00016DAC" w:rsidP="006A1189">
            <w:pPr>
              <w:pStyle w:val="TopicTabletext"/>
              <w:spacing w:before="0" w:after="0"/>
              <w:rPr>
                <w:rFonts w:asciiTheme="minorHAnsi" w:hAnsiTheme="minorHAnsi" w:cstheme="minorHAnsi"/>
              </w:rPr>
            </w:pPr>
            <w:r>
              <w:rPr>
                <w:rFonts w:asciiTheme="minorHAnsi" w:hAnsiTheme="minorHAnsi" w:cstheme="minorHAnsi"/>
              </w:rPr>
              <w:t xml:space="preserve">Member Comments </w:t>
            </w:r>
          </w:p>
        </w:tc>
        <w:tc>
          <w:tcPr>
            <w:tcW w:w="11160" w:type="dxa"/>
            <w:gridSpan w:val="2"/>
            <w:tcBorders>
              <w:top w:val="single" w:sz="6" w:space="0" w:color="auto"/>
              <w:left w:val="single" w:sz="6" w:space="0" w:color="auto"/>
              <w:bottom w:val="single" w:sz="6" w:space="0" w:color="auto"/>
              <w:right w:val="single" w:sz="4" w:space="0" w:color="auto"/>
            </w:tcBorders>
            <w:hideMark/>
          </w:tcPr>
          <w:p w:rsidR="00016DAC" w:rsidRDefault="00016DAC" w:rsidP="006A1189">
            <w:pPr>
              <w:rPr>
                <w:rFonts w:cstheme="minorHAnsi"/>
                <w:sz w:val="24"/>
                <w:szCs w:val="24"/>
              </w:rPr>
            </w:pPr>
            <w:r>
              <w:rPr>
                <w:rFonts w:cstheme="minorHAnsi"/>
                <w:sz w:val="24"/>
                <w:szCs w:val="24"/>
              </w:rPr>
              <w:t>No comments.</w:t>
            </w:r>
          </w:p>
        </w:tc>
      </w:tr>
      <w:tr w:rsidR="00016DAC" w:rsidTr="00016DAC">
        <w:trPr>
          <w:trHeight w:val="540"/>
        </w:trPr>
        <w:tc>
          <w:tcPr>
            <w:tcW w:w="3450" w:type="dxa"/>
            <w:tcBorders>
              <w:top w:val="single" w:sz="6" w:space="0" w:color="auto"/>
              <w:left w:val="single" w:sz="4" w:space="0" w:color="auto"/>
              <w:bottom w:val="single" w:sz="6" w:space="0" w:color="auto"/>
              <w:right w:val="single" w:sz="6" w:space="0" w:color="auto"/>
            </w:tcBorders>
            <w:hideMark/>
          </w:tcPr>
          <w:p w:rsidR="00016DAC" w:rsidRDefault="00016DAC" w:rsidP="006A1189">
            <w:pPr>
              <w:pStyle w:val="TopicTabletext"/>
              <w:spacing w:before="0" w:after="0"/>
              <w:rPr>
                <w:rFonts w:asciiTheme="minorHAnsi" w:hAnsiTheme="minorHAnsi" w:cstheme="minorHAnsi"/>
              </w:rPr>
            </w:pPr>
            <w:r>
              <w:rPr>
                <w:rFonts w:asciiTheme="minorHAnsi" w:hAnsiTheme="minorHAnsi" w:cstheme="minorHAnsi"/>
              </w:rPr>
              <w:t xml:space="preserve">Public Comments </w:t>
            </w:r>
          </w:p>
        </w:tc>
        <w:tc>
          <w:tcPr>
            <w:tcW w:w="11160" w:type="dxa"/>
            <w:gridSpan w:val="2"/>
            <w:tcBorders>
              <w:top w:val="single" w:sz="6" w:space="0" w:color="auto"/>
              <w:left w:val="single" w:sz="6" w:space="0" w:color="auto"/>
              <w:bottom w:val="single" w:sz="6" w:space="0" w:color="auto"/>
              <w:right w:val="single" w:sz="4" w:space="0" w:color="auto"/>
            </w:tcBorders>
            <w:hideMark/>
          </w:tcPr>
          <w:p w:rsidR="00016DAC" w:rsidRDefault="00016DAC" w:rsidP="006A1189">
            <w:pPr>
              <w:rPr>
                <w:rFonts w:cstheme="minorHAnsi"/>
                <w:sz w:val="24"/>
                <w:szCs w:val="24"/>
              </w:rPr>
            </w:pPr>
            <w:r>
              <w:rPr>
                <w:rFonts w:cstheme="minorHAnsi"/>
                <w:sz w:val="24"/>
                <w:szCs w:val="24"/>
              </w:rPr>
              <w:t>No comments.</w:t>
            </w:r>
          </w:p>
        </w:tc>
      </w:tr>
      <w:tr w:rsidR="00016DAC" w:rsidTr="00016DAC">
        <w:trPr>
          <w:trHeight w:val="540"/>
        </w:trPr>
        <w:tc>
          <w:tcPr>
            <w:tcW w:w="3450" w:type="dxa"/>
            <w:tcBorders>
              <w:top w:val="single" w:sz="6" w:space="0" w:color="auto"/>
              <w:left w:val="single" w:sz="4" w:space="0" w:color="auto"/>
              <w:bottom w:val="single" w:sz="4" w:space="0" w:color="auto"/>
              <w:right w:val="single" w:sz="6" w:space="0" w:color="auto"/>
            </w:tcBorders>
            <w:hideMark/>
          </w:tcPr>
          <w:p w:rsidR="00016DAC" w:rsidRDefault="00016DAC" w:rsidP="006A1189">
            <w:pPr>
              <w:pStyle w:val="TopicTabletext"/>
              <w:spacing w:before="0" w:after="0"/>
              <w:rPr>
                <w:rFonts w:asciiTheme="minorHAnsi" w:hAnsiTheme="minorHAnsi" w:cstheme="minorHAnsi"/>
              </w:rPr>
            </w:pPr>
            <w:r>
              <w:rPr>
                <w:rFonts w:asciiTheme="minorHAnsi" w:hAnsiTheme="minorHAnsi" w:cstheme="minorHAnsi"/>
              </w:rPr>
              <w:t>Announcements</w:t>
            </w:r>
          </w:p>
        </w:tc>
        <w:tc>
          <w:tcPr>
            <w:tcW w:w="11160" w:type="dxa"/>
            <w:gridSpan w:val="2"/>
            <w:tcBorders>
              <w:top w:val="single" w:sz="6" w:space="0" w:color="auto"/>
              <w:left w:val="single" w:sz="6" w:space="0" w:color="auto"/>
              <w:bottom w:val="single" w:sz="4" w:space="0" w:color="auto"/>
              <w:right w:val="single" w:sz="4" w:space="0" w:color="auto"/>
            </w:tcBorders>
            <w:hideMark/>
          </w:tcPr>
          <w:p w:rsidR="00016DAC" w:rsidRDefault="00942CEE" w:rsidP="006A1189">
            <w:pPr>
              <w:rPr>
                <w:rFonts w:eastAsia="Times New Roman" w:cstheme="minorHAnsi"/>
                <w:sz w:val="24"/>
                <w:szCs w:val="24"/>
              </w:rPr>
            </w:pPr>
            <w:r>
              <w:rPr>
                <w:rFonts w:eastAsia="Times New Roman" w:cstheme="minorHAnsi"/>
                <w:sz w:val="24"/>
                <w:szCs w:val="24"/>
              </w:rPr>
              <w:t xml:space="preserve">Randy: Cal AIM integrated medical program. </w:t>
            </w:r>
            <w:r w:rsidR="00016DAC">
              <w:rPr>
                <w:rFonts w:eastAsia="Times New Roman" w:cstheme="minorHAnsi"/>
                <w:sz w:val="24"/>
                <w:szCs w:val="24"/>
              </w:rPr>
              <w:t xml:space="preserve"> </w:t>
            </w:r>
            <w:r>
              <w:rPr>
                <w:rFonts w:eastAsia="Times New Roman" w:cstheme="minorHAnsi"/>
                <w:sz w:val="24"/>
                <w:szCs w:val="24"/>
              </w:rPr>
              <w:t xml:space="preserve">Please look into this at this time. </w:t>
            </w:r>
          </w:p>
          <w:p w:rsidR="00215880" w:rsidRDefault="00215880" w:rsidP="006A1189">
            <w:pPr>
              <w:rPr>
                <w:rFonts w:eastAsia="Times New Roman" w:cstheme="minorHAnsi"/>
                <w:sz w:val="24"/>
                <w:szCs w:val="24"/>
              </w:rPr>
            </w:pPr>
            <w:r>
              <w:rPr>
                <w:rFonts w:eastAsia="Times New Roman" w:cstheme="minorHAnsi"/>
                <w:sz w:val="24"/>
                <w:szCs w:val="24"/>
              </w:rPr>
              <w:t>Paula: Mental Health and the opiate crisis have caused an even deeper need for help in the medical community as far as the need for more medical personnel as well as Emergency Response. The Emergency Medical Advisory Council has been established and there will be a meeting today, February 13, 2020</w:t>
            </w:r>
            <w:r w:rsidR="00C35547">
              <w:rPr>
                <w:rFonts w:eastAsia="Times New Roman" w:cstheme="minorHAnsi"/>
                <w:sz w:val="24"/>
                <w:szCs w:val="24"/>
              </w:rPr>
              <w:t>,</w:t>
            </w:r>
            <w:r>
              <w:rPr>
                <w:rFonts w:eastAsia="Times New Roman" w:cstheme="minorHAnsi"/>
                <w:sz w:val="24"/>
                <w:szCs w:val="24"/>
              </w:rPr>
              <w:t xml:space="preserve"> if you would like to attend and gain more information in regards to these crises and how to help.   </w:t>
            </w:r>
          </w:p>
          <w:p w:rsidR="00942CEE" w:rsidRDefault="00942CEE" w:rsidP="0020426E">
            <w:pPr>
              <w:rPr>
                <w:rFonts w:cstheme="minorHAnsi"/>
                <w:sz w:val="24"/>
                <w:szCs w:val="24"/>
              </w:rPr>
            </w:pPr>
            <w:r>
              <w:rPr>
                <w:rFonts w:eastAsia="Times New Roman" w:cstheme="minorHAnsi"/>
                <w:sz w:val="24"/>
                <w:szCs w:val="24"/>
              </w:rPr>
              <w:t xml:space="preserve">Melinda: </w:t>
            </w:r>
            <w:r w:rsidR="0020426E">
              <w:rPr>
                <w:rFonts w:eastAsia="Times New Roman" w:cstheme="minorHAnsi"/>
                <w:sz w:val="24"/>
                <w:szCs w:val="24"/>
              </w:rPr>
              <w:t xml:space="preserve">Criminal Justice Committee made a proposal to MHSA Steering Committee services for severely mentally ill individuals who have just left jail to have a stable place to have availability for their medications and resources. This was approved by the Mental Health Services Committee and approved. Now this will be brought forth to the State to move forward for further approval. </w:t>
            </w:r>
          </w:p>
        </w:tc>
      </w:tr>
      <w:tr w:rsidR="00016DAC" w:rsidTr="00016DAC">
        <w:trPr>
          <w:trHeight w:val="540"/>
        </w:trPr>
        <w:tc>
          <w:tcPr>
            <w:tcW w:w="3450" w:type="dxa"/>
            <w:tcBorders>
              <w:top w:val="single" w:sz="4" w:space="0" w:color="auto"/>
              <w:left w:val="single" w:sz="4" w:space="0" w:color="auto"/>
              <w:bottom w:val="single" w:sz="4" w:space="0" w:color="auto"/>
              <w:right w:val="single" w:sz="4" w:space="0" w:color="auto"/>
            </w:tcBorders>
            <w:hideMark/>
          </w:tcPr>
          <w:p w:rsidR="00016DAC" w:rsidRDefault="00016DAC" w:rsidP="006A1189">
            <w:pPr>
              <w:pStyle w:val="TopicTabletext"/>
              <w:spacing w:before="0" w:after="0"/>
              <w:rPr>
                <w:rFonts w:asciiTheme="minorHAnsi" w:hAnsiTheme="minorHAnsi" w:cstheme="minorHAnsi"/>
              </w:rPr>
            </w:pPr>
            <w:r>
              <w:rPr>
                <w:rFonts w:asciiTheme="minorHAnsi" w:hAnsiTheme="minorHAnsi" w:cstheme="minorHAnsi"/>
              </w:rPr>
              <w:t>Adjournment</w:t>
            </w:r>
          </w:p>
        </w:tc>
        <w:tc>
          <w:tcPr>
            <w:tcW w:w="11160" w:type="dxa"/>
            <w:gridSpan w:val="2"/>
            <w:tcBorders>
              <w:top w:val="single" w:sz="4" w:space="0" w:color="auto"/>
              <w:left w:val="single" w:sz="4" w:space="0" w:color="auto"/>
              <w:bottom w:val="single" w:sz="4" w:space="0" w:color="auto"/>
              <w:right w:val="single" w:sz="4" w:space="0" w:color="auto"/>
            </w:tcBorders>
            <w:hideMark/>
          </w:tcPr>
          <w:p w:rsidR="00016DAC" w:rsidRDefault="00016DAC" w:rsidP="006A1189">
            <w:pPr>
              <w:rPr>
                <w:rFonts w:eastAsia="Times New Roman" w:cstheme="minorHAnsi"/>
                <w:sz w:val="24"/>
                <w:szCs w:val="24"/>
              </w:rPr>
            </w:pPr>
            <w:r>
              <w:rPr>
                <w:rFonts w:eastAsia="Times New Roman" w:cstheme="minorHAnsi"/>
                <w:sz w:val="24"/>
                <w:szCs w:val="24"/>
              </w:rPr>
              <w:t>Meeting adjourned</w:t>
            </w:r>
          </w:p>
        </w:tc>
      </w:tr>
    </w:tbl>
    <w:p w:rsidR="004001B0" w:rsidRDefault="004001B0" w:rsidP="004001B0">
      <w:pPr>
        <w:rPr>
          <w:rFonts w:cstheme="minorHAnsi"/>
          <w:sz w:val="24"/>
          <w:szCs w:val="24"/>
        </w:rPr>
      </w:pPr>
    </w:p>
    <w:p w:rsidR="004001B0" w:rsidRDefault="004001B0" w:rsidP="004001B0">
      <w:pPr>
        <w:rPr>
          <w:sz w:val="24"/>
          <w:szCs w:val="24"/>
        </w:rPr>
      </w:pPr>
    </w:p>
    <w:p w:rsidR="004001B0" w:rsidRDefault="004001B0" w:rsidP="004001B0">
      <w:pPr>
        <w:rPr>
          <w:rFonts w:ascii="Century Gothic" w:hAnsi="Century Gothic"/>
        </w:rPr>
      </w:pPr>
    </w:p>
    <w:p w:rsidR="004001B0" w:rsidRDefault="004001B0" w:rsidP="004001B0">
      <w:r>
        <w:t xml:space="preserve"> </w:t>
      </w:r>
    </w:p>
    <w:p w:rsidR="00AF6094" w:rsidRDefault="00A3768C"/>
    <w:sectPr w:rsidR="00AF6094" w:rsidSect="00F44D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81E187A"/>
    <w:lvl w:ilvl="0">
      <w:numFmt w:val="bullet"/>
      <w:lvlText w:val="*"/>
      <w:lvlJc w:val="left"/>
      <w:pPr>
        <w:ind w:left="0" w:firstLine="0"/>
      </w:pPr>
    </w:lvl>
  </w:abstractNum>
  <w:abstractNum w:abstractNumId="1" w15:restartNumberingAfterBreak="0">
    <w:nsid w:val="074172B8"/>
    <w:multiLevelType w:val="hybridMultilevel"/>
    <w:tmpl w:val="8BCE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B4FD2"/>
    <w:multiLevelType w:val="hybridMultilevel"/>
    <w:tmpl w:val="D81E8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4" w15:restartNumberingAfterBreak="0">
    <w:nsid w:val="45EF19B8"/>
    <w:multiLevelType w:val="hybridMultilevel"/>
    <w:tmpl w:val="6E08977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EE36FD"/>
    <w:multiLevelType w:val="hybridMultilevel"/>
    <w:tmpl w:val="A750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lvl w:ilvl="0">
        <w:numFmt w:val="bullet"/>
        <w:lvlText w:val="•"/>
        <w:legacy w:legacy="1" w:legacySpace="0" w:legacyIndent="0"/>
        <w:lvlJc w:val="left"/>
        <w:pPr>
          <w:ind w:left="0" w:firstLine="0"/>
        </w:pPr>
        <w:rPr>
          <w:rFonts w:ascii="Arial" w:hAnsi="Arial" w:cs="Arial" w:hint="default"/>
          <w:sz w:val="40"/>
        </w:rPr>
      </w:lvl>
    </w:lvlOverride>
  </w:num>
  <w:num w:numId="5">
    <w:abstractNumId w:val="0"/>
    <w:lvlOverride w:ilvl="0">
      <w:lvl w:ilvl="0">
        <w:numFmt w:val="bullet"/>
        <w:lvlText w:val="•"/>
        <w:legacy w:legacy="1" w:legacySpace="0" w:legacyIndent="0"/>
        <w:lvlJc w:val="left"/>
        <w:pPr>
          <w:ind w:left="0" w:firstLine="0"/>
        </w:pPr>
        <w:rPr>
          <w:rFonts w:ascii="Arial" w:hAnsi="Arial" w:cs="Arial" w:hint="default"/>
          <w:sz w:val="36"/>
        </w:rPr>
      </w:lvl>
    </w:lvlOverride>
  </w:num>
  <w:num w:numId="6">
    <w:abstractNumId w:val="0"/>
    <w:lvlOverride w:ilvl="0">
      <w:lvl w:ilvl="0">
        <w:numFmt w:val="bullet"/>
        <w:lvlText w:val="•"/>
        <w:legacy w:legacy="1" w:legacySpace="0" w:legacyIndent="0"/>
        <w:lvlJc w:val="left"/>
        <w:pPr>
          <w:ind w:left="0" w:firstLine="0"/>
        </w:pPr>
        <w:rPr>
          <w:rFonts w:ascii="Arial" w:hAnsi="Arial" w:cs="Arial" w:hint="default"/>
          <w:sz w:val="48"/>
        </w:rPr>
      </w:lvl>
    </w:lvlOverride>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B0"/>
    <w:rsid w:val="00016DAC"/>
    <w:rsid w:val="00030663"/>
    <w:rsid w:val="00087D26"/>
    <w:rsid w:val="000C0D4A"/>
    <w:rsid w:val="000D275B"/>
    <w:rsid w:val="00102AC7"/>
    <w:rsid w:val="0016174A"/>
    <w:rsid w:val="001A5AFE"/>
    <w:rsid w:val="001C79CD"/>
    <w:rsid w:val="0020426E"/>
    <w:rsid w:val="00215880"/>
    <w:rsid w:val="002B23E2"/>
    <w:rsid w:val="00334311"/>
    <w:rsid w:val="00351663"/>
    <w:rsid w:val="004001B0"/>
    <w:rsid w:val="005560AE"/>
    <w:rsid w:val="005F2F53"/>
    <w:rsid w:val="0065680F"/>
    <w:rsid w:val="00662D96"/>
    <w:rsid w:val="006D5D79"/>
    <w:rsid w:val="006F5FA7"/>
    <w:rsid w:val="007A5D1A"/>
    <w:rsid w:val="007B2C58"/>
    <w:rsid w:val="007F1AF9"/>
    <w:rsid w:val="00846CB4"/>
    <w:rsid w:val="008A3382"/>
    <w:rsid w:val="008F0B9B"/>
    <w:rsid w:val="00942CEE"/>
    <w:rsid w:val="00A3768C"/>
    <w:rsid w:val="00A57C58"/>
    <w:rsid w:val="00A67539"/>
    <w:rsid w:val="00B210A8"/>
    <w:rsid w:val="00C35547"/>
    <w:rsid w:val="00CF2D81"/>
    <w:rsid w:val="00D51B0D"/>
    <w:rsid w:val="00D665B7"/>
    <w:rsid w:val="00D71AF4"/>
    <w:rsid w:val="00D71EBA"/>
    <w:rsid w:val="00D96F8D"/>
    <w:rsid w:val="00D9704B"/>
    <w:rsid w:val="00E145BB"/>
    <w:rsid w:val="00E85854"/>
    <w:rsid w:val="00EB62A0"/>
    <w:rsid w:val="00EB6E92"/>
    <w:rsid w:val="00F43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B4C6"/>
  <w15:chartTrackingRefBased/>
  <w15:docId w15:val="{E546B730-0D89-49F7-907A-37AE7E43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B0"/>
  </w:style>
  <w:style w:type="paragraph" w:styleId="Heading1">
    <w:name w:val="heading 1"/>
    <w:basedOn w:val="Normal"/>
    <w:next w:val="Normal"/>
    <w:link w:val="Heading1Char"/>
    <w:qFormat/>
    <w:rsid w:val="004001B0"/>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4001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1B0"/>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4001B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01B0"/>
    <w:pPr>
      <w:spacing w:after="0" w:line="240" w:lineRule="auto"/>
      <w:ind w:left="720"/>
      <w:contextualSpacing/>
    </w:pPr>
    <w:rPr>
      <w:rFonts w:ascii="Times New Roman" w:eastAsia="Times New Roman" w:hAnsi="Times New Roman" w:cs="Times New Roman"/>
      <w:sz w:val="24"/>
      <w:szCs w:val="24"/>
    </w:rPr>
  </w:style>
  <w:style w:type="paragraph" w:customStyle="1" w:styleId="MeetingAddress">
    <w:name w:val="Meeting Address"/>
    <w:basedOn w:val="Normal"/>
    <w:rsid w:val="004001B0"/>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4001B0"/>
    <w:pPr>
      <w:spacing w:before="90" w:after="300" w:line="400" w:lineRule="exact"/>
      <w:contextualSpacing/>
    </w:pPr>
    <w:rPr>
      <w:rFonts w:ascii="Arial" w:eastAsia="SimSun" w:hAnsi="Arial" w:cs="Times New Roman"/>
      <w:sz w:val="24"/>
      <w:szCs w:val="24"/>
      <w:lang w:eastAsia="zh-CN"/>
    </w:rPr>
  </w:style>
  <w:style w:type="paragraph" w:customStyle="1" w:styleId="TopicTabletext">
    <w:name w:val="Topic Table text"/>
    <w:next w:val="Normal"/>
    <w:rsid w:val="004001B0"/>
    <w:pPr>
      <w:spacing w:before="60" w:after="60" w:line="240" w:lineRule="auto"/>
    </w:pPr>
    <w:rPr>
      <w:rFonts w:ascii="Arial" w:eastAsia="Times New Roman" w:hAnsi="Arial" w:cs="Times New Roman"/>
      <w:sz w:val="24"/>
      <w:szCs w:val="24"/>
    </w:rPr>
  </w:style>
  <w:style w:type="character" w:customStyle="1" w:styleId="Bold">
    <w:name w:val="Bold"/>
    <w:rsid w:val="004001B0"/>
    <w:rPr>
      <w:b/>
      <w:bCs w:val="0"/>
    </w:rPr>
  </w:style>
  <w:style w:type="character" w:styleId="CommentReference">
    <w:name w:val="annotation reference"/>
    <w:basedOn w:val="DefaultParagraphFont"/>
    <w:uiPriority w:val="99"/>
    <w:semiHidden/>
    <w:unhideWhenUsed/>
    <w:rsid w:val="00D71AF4"/>
    <w:rPr>
      <w:sz w:val="16"/>
      <w:szCs w:val="16"/>
    </w:rPr>
  </w:style>
  <w:style w:type="paragraph" w:styleId="CommentText">
    <w:name w:val="annotation text"/>
    <w:basedOn w:val="Normal"/>
    <w:link w:val="CommentTextChar"/>
    <w:uiPriority w:val="99"/>
    <w:semiHidden/>
    <w:unhideWhenUsed/>
    <w:rsid w:val="00D71AF4"/>
    <w:pPr>
      <w:spacing w:line="240" w:lineRule="auto"/>
    </w:pPr>
    <w:rPr>
      <w:sz w:val="20"/>
      <w:szCs w:val="20"/>
    </w:rPr>
  </w:style>
  <w:style w:type="character" w:customStyle="1" w:styleId="CommentTextChar">
    <w:name w:val="Comment Text Char"/>
    <w:basedOn w:val="DefaultParagraphFont"/>
    <w:link w:val="CommentText"/>
    <w:uiPriority w:val="99"/>
    <w:semiHidden/>
    <w:rsid w:val="00D71AF4"/>
    <w:rPr>
      <w:sz w:val="20"/>
      <w:szCs w:val="20"/>
    </w:rPr>
  </w:style>
  <w:style w:type="paragraph" w:styleId="CommentSubject">
    <w:name w:val="annotation subject"/>
    <w:basedOn w:val="CommentText"/>
    <w:next w:val="CommentText"/>
    <w:link w:val="CommentSubjectChar"/>
    <w:uiPriority w:val="99"/>
    <w:semiHidden/>
    <w:unhideWhenUsed/>
    <w:rsid w:val="00D71AF4"/>
    <w:rPr>
      <w:b/>
      <w:bCs/>
    </w:rPr>
  </w:style>
  <w:style w:type="character" w:customStyle="1" w:styleId="CommentSubjectChar">
    <w:name w:val="Comment Subject Char"/>
    <w:basedOn w:val="CommentTextChar"/>
    <w:link w:val="CommentSubject"/>
    <w:uiPriority w:val="99"/>
    <w:semiHidden/>
    <w:rsid w:val="00D71AF4"/>
    <w:rPr>
      <w:b/>
      <w:bCs/>
      <w:sz w:val="20"/>
      <w:szCs w:val="20"/>
    </w:rPr>
  </w:style>
  <w:style w:type="paragraph" w:styleId="BalloonText">
    <w:name w:val="Balloon Text"/>
    <w:basedOn w:val="Normal"/>
    <w:link w:val="BalloonTextChar"/>
    <w:uiPriority w:val="99"/>
    <w:semiHidden/>
    <w:unhideWhenUsed/>
    <w:rsid w:val="00D71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F4"/>
    <w:rPr>
      <w:rFonts w:ascii="Segoe UI" w:hAnsi="Segoe UI" w:cs="Segoe UI"/>
      <w:sz w:val="18"/>
      <w:szCs w:val="18"/>
    </w:rPr>
  </w:style>
  <w:style w:type="paragraph" w:styleId="Revision">
    <w:name w:val="Revision"/>
    <w:hidden/>
    <w:uiPriority w:val="99"/>
    <w:semiHidden/>
    <w:rsid w:val="00D71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Year xmlns="016b7f04-c8c7-48b1-bac8-3a3a73920df3">2020</Year>
    <Month xmlns="016b7f04-c8c7-48b1-bac8-3a3a73920df3">February</Month>
    <Notes0 xmlns="016b7f04-c8c7-48b1-bac8-3a3a73920df3" xsi:nil="true"/>
    <Month_x0020_No xmlns="016b7f04-c8c7-48b1-bac8-3a3a73920df3">02</Month_x0020_No>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6BCC7-86C4-4650-8428-7FFC5698C794}"/>
</file>

<file path=customXml/itemProps2.xml><?xml version="1.0" encoding="utf-8"?>
<ds:datastoreItem xmlns:ds="http://schemas.openxmlformats.org/officeDocument/2006/customXml" ds:itemID="{6FC87CD8-D481-4C08-B3D6-37FBDB708C41}"/>
</file>

<file path=customXml/itemProps3.xml><?xml version="1.0" encoding="utf-8"?>
<ds:datastoreItem xmlns:ds="http://schemas.openxmlformats.org/officeDocument/2006/customXml" ds:itemID="{5DC7766F-FB2B-4834-B8F0-1740938D16D4}"/>
</file>

<file path=docProps/app.xml><?xml version="1.0" encoding="utf-8"?>
<Properties xmlns="http://schemas.openxmlformats.org/officeDocument/2006/extended-properties" xmlns:vt="http://schemas.openxmlformats.org/officeDocument/2006/docPropsVTypes">
  <Template>5CFA9CE8</Template>
  <TotalTime>0</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Cindy</dc:creator>
  <cp:keywords/>
  <dc:description/>
  <cp:lastModifiedBy>Marks. Cindy</cp:lastModifiedBy>
  <cp:revision>2</cp:revision>
  <cp:lastPrinted>2020-03-04T01:54:00Z</cp:lastPrinted>
  <dcterms:created xsi:type="dcterms:W3CDTF">2020-03-05T23:55:00Z</dcterms:created>
  <dcterms:modified xsi:type="dcterms:W3CDTF">2020-03-05T23:55:00Z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