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4AA" w:rsidRPr="0097401E" w:rsidRDefault="00FE04AA" w:rsidP="00FE04AA">
      <w:pPr>
        <w:pStyle w:val="Heading1"/>
        <w:rPr>
          <w:rFonts w:asciiTheme="minorHAnsi" w:hAnsiTheme="minorHAnsi" w:cstheme="minorHAnsi"/>
          <w:sz w:val="24"/>
          <w:szCs w:val="24"/>
        </w:rPr>
      </w:pPr>
      <w:r w:rsidRPr="0097401E">
        <w:rPr>
          <w:rFonts w:asciiTheme="minorHAnsi" w:hAnsiTheme="minorHAnsi" w:cstheme="minorHAnsi"/>
          <w:sz w:val="24"/>
          <w:szCs w:val="24"/>
        </w:rPr>
        <w:t>Sacramento County</w:t>
      </w:r>
      <w:r w:rsidRPr="0097401E">
        <w:rPr>
          <w:rFonts w:asciiTheme="minorHAnsi" w:hAnsiTheme="minorHAnsi" w:cstheme="minorHAnsi"/>
          <w:sz w:val="24"/>
          <w:szCs w:val="24"/>
        </w:rPr>
        <w:br/>
        <w:t>Human Services Coordinating Council</w:t>
      </w:r>
    </w:p>
    <w:p w:rsidR="00FE04AA" w:rsidRPr="0097401E" w:rsidRDefault="00FE04AA" w:rsidP="00FE04AA">
      <w:pPr>
        <w:pStyle w:val="Heading2"/>
        <w:tabs>
          <w:tab w:val="left" w:pos="8070"/>
        </w:tabs>
        <w:rPr>
          <w:rStyle w:val="Bold"/>
          <w:rFonts w:asciiTheme="minorHAnsi" w:hAnsiTheme="minorHAnsi" w:cstheme="minorHAnsi"/>
          <w:b/>
          <w:bCs w:val="0"/>
          <w:color w:val="auto"/>
          <w:sz w:val="24"/>
          <w:szCs w:val="24"/>
        </w:rPr>
      </w:pPr>
      <w:r w:rsidRPr="0097401E">
        <w:rPr>
          <w:rFonts w:asciiTheme="minorHAnsi" w:hAnsiTheme="minorHAnsi" w:cstheme="minorHAnsi"/>
          <w:color w:val="auto"/>
          <w:sz w:val="24"/>
          <w:szCs w:val="24"/>
        </w:rPr>
        <w:t xml:space="preserve">Meeting Minutes: </w:t>
      </w:r>
      <w:r w:rsidRPr="0097401E">
        <w:rPr>
          <w:rFonts w:asciiTheme="minorHAnsi" w:hAnsiTheme="minorHAnsi" w:cstheme="minorHAnsi"/>
          <w:color w:val="auto"/>
          <w:sz w:val="24"/>
          <w:szCs w:val="24"/>
        </w:rPr>
        <w:tab/>
      </w:r>
      <w:r w:rsidRPr="0097401E">
        <w:rPr>
          <w:rFonts w:asciiTheme="minorHAnsi" w:hAnsiTheme="minorHAnsi" w:cstheme="minorHAnsi"/>
          <w:color w:val="auto"/>
          <w:sz w:val="24"/>
          <w:szCs w:val="24"/>
        </w:rPr>
        <w:br/>
      </w:r>
      <w:r w:rsidRPr="0097401E">
        <w:rPr>
          <w:rFonts w:asciiTheme="minorHAnsi" w:hAnsiTheme="minorHAnsi" w:cstheme="minorHAnsi"/>
          <w:b w:val="0"/>
          <w:color w:val="auto"/>
          <w:sz w:val="24"/>
          <w:szCs w:val="24"/>
        </w:rPr>
        <w:t>June 11, 2020</w:t>
      </w:r>
    </w:p>
    <w:p w:rsidR="00FE04AA" w:rsidRPr="0097401E" w:rsidRDefault="00FE04AA" w:rsidP="00FE04AA">
      <w:pPr>
        <w:pStyle w:val="MeetingAddress"/>
        <w:rPr>
          <w:rStyle w:val="Bold"/>
          <w:rFonts w:asciiTheme="minorHAnsi" w:hAnsiTheme="minorHAnsi" w:cstheme="minorHAnsi"/>
        </w:rPr>
      </w:pPr>
      <w:r w:rsidRPr="0097401E">
        <w:rPr>
          <w:rStyle w:val="Bold"/>
          <w:rFonts w:asciiTheme="minorHAnsi" w:hAnsiTheme="minorHAnsi" w:cstheme="minorHAnsi"/>
        </w:rPr>
        <w:t>Meeting Location:</w:t>
      </w:r>
    </w:p>
    <w:p w:rsidR="00FE04AA" w:rsidRPr="0097401E" w:rsidRDefault="00FE04AA" w:rsidP="00FE04AA">
      <w:pPr>
        <w:pStyle w:val="MeetingAddress"/>
        <w:spacing w:before="0" w:after="0" w:line="240" w:lineRule="auto"/>
        <w:rPr>
          <w:rFonts w:asciiTheme="minorHAnsi" w:hAnsiTheme="minorHAnsi" w:cstheme="minorHAnsi"/>
        </w:rPr>
      </w:pPr>
      <w:r w:rsidRPr="0097401E">
        <w:rPr>
          <w:rFonts w:asciiTheme="minorHAnsi" w:hAnsiTheme="minorHAnsi" w:cstheme="minorHAnsi"/>
        </w:rPr>
        <w:t xml:space="preserve">Dept. of Human Assistance </w:t>
      </w:r>
    </w:p>
    <w:p w:rsidR="00FE04AA" w:rsidRPr="0097401E" w:rsidRDefault="00FE04AA" w:rsidP="00FE04AA">
      <w:pPr>
        <w:rPr>
          <w:rFonts w:cstheme="minorHAnsi"/>
          <w:sz w:val="24"/>
          <w:szCs w:val="24"/>
        </w:rPr>
      </w:pPr>
      <w:r w:rsidRPr="0097401E">
        <w:rPr>
          <w:rFonts w:cstheme="minorHAnsi"/>
          <w:sz w:val="24"/>
          <w:szCs w:val="24"/>
        </w:rPr>
        <w:t>Z</w:t>
      </w:r>
      <w:r w:rsidR="00AC3E8D" w:rsidRPr="0097401E">
        <w:rPr>
          <w:rFonts w:cstheme="minorHAnsi"/>
          <w:sz w:val="24"/>
          <w:szCs w:val="24"/>
        </w:rPr>
        <w:t xml:space="preserve">oom Conference Call: </w:t>
      </w:r>
      <w:hyperlink r:id="rId5" w:history="1">
        <w:r w:rsidRPr="0097401E">
          <w:rPr>
            <w:rStyle w:val="Hyperlink"/>
            <w:rFonts w:cstheme="minorHAnsi"/>
            <w:sz w:val="24"/>
            <w:szCs w:val="24"/>
          </w:rPr>
          <w:t>https://zoom.us/meeting/register/tJIrdeytpz8vGNTkGN2fK4baj9IKXWGllzyI</w:t>
        </w:r>
      </w:hyperlink>
      <w:r w:rsidRPr="0097401E">
        <w:rPr>
          <w:rFonts w:cstheme="minorHAnsi"/>
          <w:sz w:val="24"/>
          <w:szCs w:val="24"/>
        </w:rPr>
        <w:t xml:space="preserve"> </w:t>
      </w:r>
    </w:p>
    <w:p w:rsidR="00FE04AA" w:rsidRPr="0097401E" w:rsidRDefault="00FE04AA" w:rsidP="00FE04AA">
      <w:pPr>
        <w:pStyle w:val="MeetingAddress"/>
        <w:tabs>
          <w:tab w:val="left" w:pos="5590"/>
        </w:tabs>
        <w:rPr>
          <w:rStyle w:val="Bold"/>
          <w:rFonts w:asciiTheme="minorHAnsi" w:hAnsiTheme="minorHAnsi" w:cstheme="minorHAnsi"/>
        </w:rPr>
      </w:pPr>
    </w:p>
    <w:p w:rsidR="00FE04AA" w:rsidRPr="0097401E" w:rsidRDefault="00FE04AA" w:rsidP="00FE04AA">
      <w:pPr>
        <w:pStyle w:val="MeetingAddress"/>
        <w:rPr>
          <w:rFonts w:asciiTheme="minorHAnsi" w:hAnsiTheme="minorHAnsi" w:cstheme="minorHAnsi"/>
        </w:rPr>
      </w:pPr>
      <w:r w:rsidRPr="0097401E">
        <w:rPr>
          <w:rStyle w:val="Bold"/>
          <w:rFonts w:asciiTheme="minorHAnsi" w:hAnsiTheme="minorHAnsi" w:cstheme="minorHAnsi"/>
        </w:rPr>
        <w:t>Facilitator</w:t>
      </w:r>
      <w:r w:rsidRPr="0097401E">
        <w:rPr>
          <w:rFonts w:asciiTheme="minorHAnsi" w:hAnsiTheme="minorHAnsi" w:cstheme="minorHAnsi"/>
        </w:rPr>
        <w:t>:   Ernie Brown, Chair</w:t>
      </w:r>
      <w:r w:rsidR="00AC3E8D" w:rsidRPr="0097401E">
        <w:rPr>
          <w:rFonts w:asciiTheme="minorHAnsi" w:hAnsiTheme="minorHAnsi" w:cstheme="minorHAnsi"/>
        </w:rPr>
        <w:t>; Teresa Ogan</w:t>
      </w:r>
    </w:p>
    <w:p w:rsidR="00FE04AA" w:rsidRPr="0097401E" w:rsidRDefault="00FE04AA" w:rsidP="00FE04AA">
      <w:pPr>
        <w:pStyle w:val="MeetingAddress"/>
        <w:rPr>
          <w:rFonts w:asciiTheme="minorHAnsi" w:hAnsiTheme="minorHAnsi" w:cstheme="minorHAnsi"/>
        </w:rPr>
      </w:pPr>
      <w:r w:rsidRPr="0097401E">
        <w:rPr>
          <w:rFonts w:asciiTheme="minorHAnsi" w:hAnsiTheme="minorHAnsi" w:cstheme="minorHAnsi"/>
          <w:b/>
        </w:rPr>
        <w:t>Staffed by:</w:t>
      </w:r>
      <w:r w:rsidRPr="0097401E">
        <w:rPr>
          <w:rFonts w:asciiTheme="minorHAnsi" w:hAnsiTheme="minorHAnsi" w:cstheme="minorHAnsi"/>
        </w:rPr>
        <w:t xml:space="preserve">  Cindy Marks </w:t>
      </w:r>
    </w:p>
    <w:p w:rsidR="00FE04AA" w:rsidRPr="0097401E" w:rsidRDefault="00FE04AA" w:rsidP="00FE04AA">
      <w:pPr>
        <w:pStyle w:val="MeetingDetails"/>
        <w:rPr>
          <w:rFonts w:asciiTheme="minorHAnsi" w:hAnsiTheme="minorHAnsi" w:cstheme="minorHAnsi"/>
        </w:rPr>
      </w:pPr>
      <w:r w:rsidRPr="0097401E">
        <w:rPr>
          <w:rStyle w:val="Bold"/>
          <w:rFonts w:asciiTheme="minorHAnsi" w:hAnsiTheme="minorHAnsi" w:cstheme="minorHAnsi"/>
        </w:rPr>
        <w:t>Meeting Attendees</w:t>
      </w:r>
      <w:r w:rsidRPr="0097401E">
        <w:rPr>
          <w:rFonts w:asciiTheme="minorHAnsi" w:hAnsiTheme="minorHAnsi" w:cstheme="minorHAnsi"/>
        </w:rPr>
        <w:t>:</w:t>
      </w:r>
    </w:p>
    <w:p w:rsidR="00FE04AA" w:rsidRPr="0097401E" w:rsidRDefault="00FE04AA" w:rsidP="00AC3E8D">
      <w:pPr>
        <w:pStyle w:val="MeetingDetails"/>
        <w:numPr>
          <w:ilvl w:val="0"/>
          <w:numId w:val="1"/>
        </w:numPr>
        <w:rPr>
          <w:rFonts w:asciiTheme="minorHAnsi" w:hAnsiTheme="minorHAnsi" w:cstheme="minorHAnsi"/>
          <w:b/>
        </w:rPr>
      </w:pPr>
      <w:r w:rsidRPr="0097401E">
        <w:rPr>
          <w:rFonts w:asciiTheme="minorHAnsi" w:hAnsiTheme="minorHAnsi" w:cstheme="minorHAnsi"/>
          <w:lang w:eastAsia="en-US"/>
        </w:rPr>
        <w:t>HSCC Members –Ernie Brown, Melinda Avey, Raymond Kemp, Kula Koenig, Paul Tanner, Randy Hicks, Teresa Ogan, Caroline Lucas</w:t>
      </w:r>
      <w:r w:rsidR="00AC3E8D" w:rsidRPr="0097401E">
        <w:rPr>
          <w:rFonts w:asciiTheme="minorHAnsi" w:hAnsiTheme="minorHAnsi" w:cstheme="minorHAnsi"/>
          <w:lang w:eastAsia="en-US"/>
        </w:rPr>
        <w:t>, Paula Green, Eduardo Ameneyro (DHA)</w:t>
      </w:r>
    </w:p>
    <w:p w:rsidR="00FE04AA" w:rsidRPr="0097401E" w:rsidRDefault="00FE04AA" w:rsidP="00FE04AA">
      <w:pPr>
        <w:pStyle w:val="MeetingDetails"/>
        <w:numPr>
          <w:ilvl w:val="0"/>
          <w:numId w:val="1"/>
        </w:numPr>
        <w:rPr>
          <w:rFonts w:asciiTheme="minorHAnsi" w:hAnsiTheme="minorHAnsi" w:cstheme="minorHAnsi"/>
          <w:b/>
        </w:rPr>
      </w:pPr>
      <w:r w:rsidRPr="0097401E">
        <w:rPr>
          <w:rFonts w:asciiTheme="minorHAnsi" w:hAnsiTheme="minorHAnsi" w:cstheme="minorHAnsi"/>
          <w:lang w:eastAsia="en-US"/>
        </w:rPr>
        <w:t xml:space="preserve">Ex-Officio Members –  Julie Galello (First 5) </w:t>
      </w:r>
    </w:p>
    <w:p w:rsidR="00FE04AA" w:rsidRPr="0097401E" w:rsidRDefault="00FE04AA" w:rsidP="00FE04AA">
      <w:pPr>
        <w:pStyle w:val="MeetingDetails"/>
        <w:rPr>
          <w:rStyle w:val="Bold"/>
          <w:rFonts w:asciiTheme="minorHAnsi" w:hAnsiTheme="minorHAnsi" w:cstheme="minorHAnsi"/>
        </w:rPr>
      </w:pPr>
      <w:r w:rsidRPr="0097401E">
        <w:rPr>
          <w:rStyle w:val="Bold"/>
          <w:rFonts w:asciiTheme="minorHAnsi" w:hAnsiTheme="minorHAnsi" w:cstheme="minorHAnsi"/>
        </w:rPr>
        <w:t xml:space="preserve">Absent Members:   </w:t>
      </w:r>
    </w:p>
    <w:p w:rsidR="00FE04AA" w:rsidRPr="0097401E" w:rsidRDefault="00FE04AA" w:rsidP="00FE04AA">
      <w:pPr>
        <w:pStyle w:val="MeetingDetails"/>
        <w:numPr>
          <w:ilvl w:val="0"/>
          <w:numId w:val="1"/>
        </w:numPr>
        <w:rPr>
          <w:rStyle w:val="Bold"/>
          <w:rFonts w:asciiTheme="minorHAnsi" w:hAnsiTheme="minorHAnsi" w:cstheme="minorHAnsi"/>
        </w:rPr>
      </w:pPr>
      <w:r w:rsidRPr="0097401E">
        <w:rPr>
          <w:rFonts w:asciiTheme="minorHAnsi" w:hAnsiTheme="minorHAnsi" w:cstheme="minorHAnsi"/>
          <w:lang w:eastAsia="en-US"/>
        </w:rPr>
        <w:t xml:space="preserve">HSCC Members – </w:t>
      </w:r>
      <w:r w:rsidR="00AC3E8D" w:rsidRPr="0097401E">
        <w:rPr>
          <w:rFonts w:asciiTheme="minorHAnsi" w:hAnsiTheme="minorHAnsi" w:cstheme="minorHAnsi"/>
          <w:lang w:eastAsia="en-US"/>
        </w:rPr>
        <w:t xml:space="preserve"> Robert Silva, Jr.,  Steve Orkand</w:t>
      </w:r>
    </w:p>
    <w:p w:rsidR="00FE04AA" w:rsidRPr="0097401E" w:rsidRDefault="00FE04AA" w:rsidP="00FE04AA">
      <w:pPr>
        <w:pStyle w:val="MeetingDetails"/>
        <w:numPr>
          <w:ilvl w:val="0"/>
          <w:numId w:val="1"/>
        </w:numPr>
        <w:rPr>
          <w:rFonts w:asciiTheme="minorHAnsi" w:hAnsiTheme="minorHAnsi" w:cstheme="minorHAnsi"/>
        </w:rPr>
      </w:pPr>
      <w:r w:rsidRPr="0097401E">
        <w:rPr>
          <w:rFonts w:asciiTheme="minorHAnsi" w:hAnsiTheme="minorHAnsi" w:cstheme="minorHAnsi"/>
          <w:lang w:eastAsia="en-US"/>
        </w:rPr>
        <w:t>Ex-Officio Members: Cindy Cavanaugh (Homeless Initiatives), Peter Beilenson (OFCA), Aaron Chong (BOS), Bruce Wagstaff (C</w:t>
      </w:r>
      <w:r w:rsidR="00AC3E8D" w:rsidRPr="0097401E">
        <w:rPr>
          <w:rFonts w:asciiTheme="minorHAnsi" w:hAnsiTheme="minorHAnsi" w:cstheme="minorHAnsi"/>
          <w:lang w:eastAsia="en-US"/>
        </w:rPr>
        <w:t>EO), Michelle Callejas (DCFAS)</w:t>
      </w:r>
    </w:p>
    <w:p w:rsidR="004275CF" w:rsidRPr="0097401E" w:rsidRDefault="004275CF" w:rsidP="00FE04AA">
      <w:pPr>
        <w:pStyle w:val="MeetingDetails"/>
        <w:rPr>
          <w:rFonts w:asciiTheme="minorHAnsi" w:hAnsiTheme="minorHAnsi" w:cstheme="minorHAnsi"/>
          <w:b/>
          <w:lang w:eastAsia="en-US"/>
        </w:rPr>
      </w:pPr>
    </w:p>
    <w:p w:rsidR="00FE04AA" w:rsidRPr="0097401E" w:rsidRDefault="00FE04AA" w:rsidP="00FE04AA">
      <w:pPr>
        <w:pStyle w:val="MeetingDetails"/>
        <w:rPr>
          <w:rFonts w:asciiTheme="minorHAnsi" w:hAnsiTheme="minorHAnsi" w:cstheme="minorHAnsi"/>
          <w:lang w:eastAsia="en-US"/>
        </w:rPr>
      </w:pPr>
      <w:r w:rsidRPr="0097401E">
        <w:rPr>
          <w:rFonts w:asciiTheme="minorHAnsi" w:hAnsiTheme="minorHAnsi" w:cstheme="minorHAnsi"/>
          <w:b/>
          <w:lang w:eastAsia="en-US"/>
        </w:rPr>
        <w:t>Public</w:t>
      </w:r>
      <w:r w:rsidRPr="0097401E">
        <w:rPr>
          <w:rFonts w:asciiTheme="minorHAnsi" w:hAnsiTheme="minorHAnsi" w:cstheme="minorHAnsi"/>
          <w:lang w:eastAsia="en-US"/>
        </w:rPr>
        <w:t xml:space="preserve">:       </w:t>
      </w:r>
      <w:r w:rsidR="00291DF8" w:rsidRPr="0097401E">
        <w:rPr>
          <w:rFonts w:asciiTheme="minorHAnsi" w:hAnsiTheme="minorHAnsi" w:cstheme="minorHAnsi"/>
        </w:rPr>
        <w:t xml:space="preserve">Christy </w:t>
      </w:r>
      <w:r w:rsidRPr="0097401E">
        <w:rPr>
          <w:rFonts w:asciiTheme="minorHAnsi" w:hAnsiTheme="minorHAnsi" w:cstheme="minorHAnsi"/>
        </w:rPr>
        <w:t>DeMaria (River City Medica</w:t>
      </w:r>
      <w:r w:rsidR="00291DF8" w:rsidRPr="0097401E">
        <w:rPr>
          <w:rFonts w:asciiTheme="minorHAnsi" w:hAnsiTheme="minorHAnsi" w:cstheme="minorHAnsi"/>
        </w:rPr>
        <w:t>l Group)</w:t>
      </w:r>
    </w:p>
    <w:tbl>
      <w:tblPr>
        <w:tblpPr w:leftFromText="180" w:rightFromText="180" w:vertAnchor="page" w:horzAnchor="margin" w:tblpXSpec="center" w:tblpY="2251"/>
        <w:tblW w:w="146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120" w:type="dxa"/>
          <w:bottom w:w="30" w:type="dxa"/>
          <w:right w:w="120" w:type="dxa"/>
        </w:tblCellMar>
        <w:tblLook w:val="01E0" w:firstRow="1" w:lastRow="1" w:firstColumn="1" w:lastColumn="1" w:noHBand="0" w:noVBand="0"/>
      </w:tblPr>
      <w:tblGrid>
        <w:gridCol w:w="2785"/>
        <w:gridCol w:w="11790"/>
        <w:gridCol w:w="35"/>
      </w:tblGrid>
      <w:tr w:rsidR="00FE04AA" w:rsidRPr="001C19EE" w:rsidTr="00A34FCE">
        <w:trPr>
          <w:cantSplit/>
          <w:trHeight w:val="360"/>
        </w:trPr>
        <w:tc>
          <w:tcPr>
            <w:tcW w:w="2785" w:type="dxa"/>
            <w:tcBorders>
              <w:top w:val="single" w:sz="4" w:space="0" w:color="auto"/>
              <w:left w:val="single" w:sz="4" w:space="0" w:color="auto"/>
              <w:bottom w:val="single" w:sz="6" w:space="0" w:color="auto"/>
              <w:right w:val="single" w:sz="6" w:space="0" w:color="auto"/>
            </w:tcBorders>
            <w:hideMark/>
          </w:tcPr>
          <w:p w:rsidR="00FE04AA" w:rsidRPr="001C19EE" w:rsidRDefault="00FE04AA" w:rsidP="008E0BDD">
            <w:pPr>
              <w:pStyle w:val="TopicTabletext"/>
              <w:spacing w:before="0" w:after="0"/>
              <w:rPr>
                <w:rFonts w:asciiTheme="minorHAnsi" w:hAnsiTheme="minorHAnsi" w:cstheme="minorHAnsi"/>
                <w:sz w:val="22"/>
                <w:szCs w:val="22"/>
              </w:rPr>
            </w:pPr>
            <w:r w:rsidRPr="001C19EE">
              <w:rPr>
                <w:rFonts w:asciiTheme="minorHAnsi" w:hAnsiTheme="minorHAnsi" w:cstheme="minorHAnsi"/>
                <w:sz w:val="22"/>
                <w:szCs w:val="22"/>
              </w:rPr>
              <w:lastRenderedPageBreak/>
              <w:t>Call to Order</w:t>
            </w:r>
          </w:p>
        </w:tc>
        <w:tc>
          <w:tcPr>
            <w:tcW w:w="11825" w:type="dxa"/>
            <w:gridSpan w:val="2"/>
            <w:tcBorders>
              <w:top w:val="single" w:sz="4" w:space="0" w:color="auto"/>
              <w:left w:val="single" w:sz="6" w:space="0" w:color="auto"/>
              <w:bottom w:val="single" w:sz="6" w:space="0" w:color="auto"/>
              <w:right w:val="single" w:sz="4" w:space="0" w:color="auto"/>
            </w:tcBorders>
            <w:vAlign w:val="center"/>
            <w:hideMark/>
          </w:tcPr>
          <w:p w:rsidR="00FE04AA" w:rsidRPr="001C19EE" w:rsidRDefault="00FE04AA" w:rsidP="008E0BDD">
            <w:pPr>
              <w:pStyle w:val="TopicTabletext"/>
              <w:spacing w:before="0" w:after="0"/>
              <w:rPr>
                <w:rFonts w:asciiTheme="minorHAnsi" w:hAnsiTheme="minorHAnsi" w:cstheme="minorHAnsi"/>
                <w:sz w:val="22"/>
                <w:szCs w:val="22"/>
              </w:rPr>
            </w:pPr>
            <w:r w:rsidRPr="001C19EE">
              <w:rPr>
                <w:rFonts w:asciiTheme="minorHAnsi" w:hAnsiTheme="minorHAnsi" w:cstheme="minorHAnsi"/>
                <w:sz w:val="22"/>
                <w:szCs w:val="22"/>
              </w:rPr>
              <w:t xml:space="preserve">Vice Chair, Kula Koenig, welcomed everyone, introductions were made, and meeting called to informal order.  </w:t>
            </w:r>
          </w:p>
        </w:tc>
      </w:tr>
      <w:tr w:rsidR="00FE04AA" w:rsidRPr="001C19EE" w:rsidTr="00A34FCE">
        <w:trPr>
          <w:trHeight w:val="540"/>
        </w:trPr>
        <w:tc>
          <w:tcPr>
            <w:tcW w:w="2785" w:type="dxa"/>
            <w:tcBorders>
              <w:top w:val="single" w:sz="6" w:space="0" w:color="auto"/>
              <w:left w:val="single" w:sz="4" w:space="0" w:color="auto"/>
              <w:bottom w:val="single" w:sz="6" w:space="0" w:color="auto"/>
              <w:right w:val="single" w:sz="6" w:space="0" w:color="auto"/>
            </w:tcBorders>
            <w:hideMark/>
          </w:tcPr>
          <w:p w:rsidR="00FE04AA" w:rsidRPr="001C19EE" w:rsidRDefault="00FE04AA" w:rsidP="004275CF">
            <w:pPr>
              <w:pStyle w:val="TopicTabletext"/>
              <w:spacing w:before="0" w:after="0"/>
              <w:rPr>
                <w:rFonts w:asciiTheme="minorHAnsi" w:hAnsiTheme="minorHAnsi" w:cstheme="minorHAnsi"/>
                <w:sz w:val="22"/>
                <w:szCs w:val="22"/>
              </w:rPr>
            </w:pPr>
            <w:r w:rsidRPr="001C19EE">
              <w:rPr>
                <w:rFonts w:asciiTheme="minorHAnsi" w:hAnsiTheme="minorHAnsi" w:cstheme="minorHAnsi"/>
                <w:sz w:val="22"/>
                <w:szCs w:val="22"/>
              </w:rPr>
              <w:t xml:space="preserve">Approval of  </w:t>
            </w:r>
            <w:r w:rsidR="004275CF" w:rsidRPr="001C19EE">
              <w:rPr>
                <w:rFonts w:asciiTheme="minorHAnsi" w:hAnsiTheme="minorHAnsi" w:cstheme="minorHAnsi"/>
                <w:sz w:val="22"/>
                <w:szCs w:val="22"/>
              </w:rPr>
              <w:t>May</w:t>
            </w:r>
            <w:r w:rsidR="00782F47" w:rsidRPr="001C19EE">
              <w:rPr>
                <w:rFonts w:asciiTheme="minorHAnsi" w:hAnsiTheme="minorHAnsi" w:cstheme="minorHAnsi"/>
                <w:sz w:val="22"/>
                <w:szCs w:val="22"/>
              </w:rPr>
              <w:t xml:space="preserve"> 14</w:t>
            </w:r>
            <w:r w:rsidR="004275CF" w:rsidRPr="001C19EE">
              <w:rPr>
                <w:rFonts w:asciiTheme="minorHAnsi" w:hAnsiTheme="minorHAnsi" w:cstheme="minorHAnsi"/>
                <w:sz w:val="22"/>
                <w:szCs w:val="22"/>
              </w:rPr>
              <w:t xml:space="preserve"> </w:t>
            </w:r>
            <w:r w:rsidRPr="001C19EE">
              <w:rPr>
                <w:rFonts w:asciiTheme="minorHAnsi" w:hAnsiTheme="minorHAnsi" w:cstheme="minorHAnsi"/>
                <w:sz w:val="22"/>
                <w:szCs w:val="22"/>
              </w:rPr>
              <w:t xml:space="preserve">, 2020 Minutes </w:t>
            </w:r>
          </w:p>
        </w:tc>
        <w:tc>
          <w:tcPr>
            <w:tcW w:w="11825" w:type="dxa"/>
            <w:gridSpan w:val="2"/>
            <w:tcBorders>
              <w:top w:val="single" w:sz="6" w:space="0" w:color="auto"/>
              <w:left w:val="single" w:sz="6" w:space="0" w:color="auto"/>
              <w:bottom w:val="single" w:sz="6" w:space="0" w:color="auto"/>
              <w:right w:val="single" w:sz="4" w:space="0" w:color="auto"/>
            </w:tcBorders>
            <w:vAlign w:val="center"/>
            <w:hideMark/>
          </w:tcPr>
          <w:p w:rsidR="00FE04AA" w:rsidRPr="001C19EE" w:rsidRDefault="00FE04AA" w:rsidP="004275CF">
            <w:pPr>
              <w:rPr>
                <w:rFonts w:eastAsia="Times New Roman" w:cstheme="minorHAnsi"/>
              </w:rPr>
            </w:pPr>
            <w:r w:rsidRPr="001C19EE">
              <w:rPr>
                <w:rFonts w:eastAsia="Times New Roman" w:cstheme="minorHAnsi"/>
              </w:rPr>
              <w:t>Approval of</w:t>
            </w:r>
            <w:r w:rsidRPr="001C19EE">
              <w:rPr>
                <w:rFonts w:cstheme="minorHAnsi"/>
              </w:rPr>
              <w:t xml:space="preserve"> </w:t>
            </w:r>
            <w:r w:rsidR="004275CF" w:rsidRPr="001C19EE">
              <w:rPr>
                <w:rFonts w:cstheme="minorHAnsi"/>
              </w:rPr>
              <w:t>May 14</w:t>
            </w:r>
            <w:r w:rsidRPr="001C19EE">
              <w:rPr>
                <w:rFonts w:cstheme="minorHAnsi"/>
              </w:rPr>
              <w:t>, 2020 Minutes with corrections by Melinda Avey and Raymond Kemp seconded.</w:t>
            </w:r>
          </w:p>
        </w:tc>
      </w:tr>
      <w:tr w:rsidR="00782F47" w:rsidRPr="001C19EE" w:rsidTr="00A34FCE">
        <w:trPr>
          <w:gridAfter w:val="1"/>
          <w:wAfter w:w="35" w:type="dxa"/>
          <w:trHeight w:val="315"/>
        </w:trPr>
        <w:tc>
          <w:tcPr>
            <w:tcW w:w="2785" w:type="dxa"/>
            <w:tcBorders>
              <w:top w:val="single" w:sz="6" w:space="0" w:color="auto"/>
              <w:left w:val="single" w:sz="4" w:space="0" w:color="auto"/>
              <w:bottom w:val="single" w:sz="6" w:space="0" w:color="auto"/>
              <w:right w:val="single" w:sz="6" w:space="0" w:color="auto"/>
            </w:tcBorders>
          </w:tcPr>
          <w:p w:rsidR="00782F47" w:rsidRPr="001C19EE" w:rsidRDefault="00782F47" w:rsidP="00782F47">
            <w:pPr>
              <w:pStyle w:val="TopicTabletext"/>
              <w:spacing w:before="0" w:after="0"/>
              <w:rPr>
                <w:rFonts w:asciiTheme="minorHAnsi" w:hAnsiTheme="minorHAnsi" w:cstheme="minorHAnsi"/>
                <w:sz w:val="22"/>
                <w:szCs w:val="22"/>
              </w:rPr>
            </w:pPr>
            <w:r w:rsidRPr="001C19EE">
              <w:rPr>
                <w:rFonts w:asciiTheme="minorHAnsi" w:hAnsiTheme="minorHAnsi" w:cstheme="minorHAnsi"/>
                <w:sz w:val="22"/>
                <w:szCs w:val="22"/>
              </w:rPr>
              <w:t xml:space="preserve">Covid-19 Director Q &amp; A Review-Continuation </w:t>
            </w:r>
          </w:p>
        </w:tc>
        <w:tc>
          <w:tcPr>
            <w:tcW w:w="11790" w:type="dxa"/>
            <w:tcBorders>
              <w:top w:val="single" w:sz="6" w:space="0" w:color="auto"/>
              <w:left w:val="single" w:sz="6" w:space="0" w:color="auto"/>
              <w:bottom w:val="single" w:sz="6" w:space="0" w:color="auto"/>
              <w:right w:val="single" w:sz="4" w:space="0" w:color="auto"/>
            </w:tcBorders>
          </w:tcPr>
          <w:p w:rsidR="005118AB" w:rsidRPr="001C19EE" w:rsidRDefault="005118AB" w:rsidP="00782F47">
            <w:pPr>
              <w:rPr>
                <w:rFonts w:cstheme="minorHAnsi"/>
              </w:rPr>
            </w:pPr>
            <w:r w:rsidRPr="001C19EE">
              <w:rPr>
                <w:rFonts w:cstheme="minorHAnsi"/>
              </w:rPr>
              <w:t>Teresa addressed the HSCC in regards to the questions asked of Sacramento County management:</w:t>
            </w:r>
          </w:p>
          <w:p w:rsidR="005118AB" w:rsidRPr="001C19EE" w:rsidRDefault="005118AB" w:rsidP="00C0567D">
            <w:pPr>
              <w:pStyle w:val="ListParagraph"/>
              <w:numPr>
                <w:ilvl w:val="0"/>
                <w:numId w:val="6"/>
              </w:numPr>
              <w:rPr>
                <w:rFonts w:asciiTheme="minorHAnsi" w:hAnsiTheme="minorHAnsi" w:cstheme="minorHAnsi"/>
                <w:sz w:val="22"/>
                <w:szCs w:val="22"/>
              </w:rPr>
            </w:pPr>
            <w:r w:rsidRPr="001C19EE">
              <w:rPr>
                <w:rFonts w:asciiTheme="minorHAnsi" w:hAnsiTheme="minorHAnsi" w:cstheme="minorHAnsi"/>
                <w:color w:val="000000" w:themeColor="text1"/>
                <w:sz w:val="22"/>
                <w:szCs w:val="22"/>
              </w:rPr>
              <w:t xml:space="preserve">How has the COVID-19 pandemic, with working-from-home and other changed circumstances, affected the ability of your </w:t>
            </w:r>
            <w:r w:rsidRPr="001C19EE">
              <w:rPr>
                <w:rFonts w:asciiTheme="minorHAnsi" w:hAnsiTheme="minorHAnsi" w:cstheme="minorHAnsi"/>
                <w:color w:val="000000" w:themeColor="text1"/>
                <w:sz w:val="22"/>
                <w:szCs w:val="22"/>
                <w:u w:val="single"/>
              </w:rPr>
              <w:t>workforce</w:t>
            </w:r>
            <w:r w:rsidRPr="001C19EE">
              <w:rPr>
                <w:rFonts w:asciiTheme="minorHAnsi" w:hAnsiTheme="minorHAnsi" w:cstheme="minorHAnsi"/>
                <w:color w:val="000000" w:themeColor="text1"/>
                <w:sz w:val="22"/>
                <w:szCs w:val="22"/>
              </w:rPr>
              <w:t xml:space="preserve"> to address ongoing, traditional critical functions?</w:t>
            </w:r>
          </w:p>
          <w:p w:rsidR="005118AB" w:rsidRPr="001C19EE" w:rsidRDefault="005118AB" w:rsidP="00C0567D">
            <w:pPr>
              <w:pStyle w:val="ListParagraph"/>
              <w:numPr>
                <w:ilvl w:val="0"/>
                <w:numId w:val="6"/>
              </w:numPr>
              <w:rPr>
                <w:rFonts w:asciiTheme="minorHAnsi" w:hAnsiTheme="minorHAnsi" w:cstheme="minorHAnsi"/>
                <w:sz w:val="22"/>
                <w:szCs w:val="22"/>
              </w:rPr>
            </w:pPr>
            <w:r w:rsidRPr="001C19EE">
              <w:rPr>
                <w:rFonts w:asciiTheme="minorHAnsi" w:hAnsiTheme="minorHAnsi" w:cstheme="minorHAnsi"/>
                <w:color w:val="000000" w:themeColor="text1"/>
                <w:sz w:val="22"/>
                <w:szCs w:val="22"/>
              </w:rPr>
              <w:t>Has this had budgetary implications?  In what way?</w:t>
            </w:r>
          </w:p>
          <w:p w:rsidR="005118AB" w:rsidRPr="001C19EE" w:rsidRDefault="00C0567D" w:rsidP="00C0567D">
            <w:pPr>
              <w:pStyle w:val="ListParagraph"/>
              <w:numPr>
                <w:ilvl w:val="0"/>
                <w:numId w:val="6"/>
              </w:numPr>
              <w:rPr>
                <w:rFonts w:asciiTheme="minorHAnsi" w:hAnsiTheme="minorHAnsi" w:cstheme="minorHAnsi"/>
                <w:sz w:val="22"/>
                <w:szCs w:val="22"/>
              </w:rPr>
            </w:pPr>
            <w:r w:rsidRPr="001C19EE">
              <w:rPr>
                <w:rFonts w:asciiTheme="minorHAnsi" w:hAnsiTheme="minorHAnsi" w:cstheme="minorHAnsi"/>
                <w:color w:val="000000" w:themeColor="text1"/>
                <w:sz w:val="22"/>
                <w:szCs w:val="22"/>
              </w:rPr>
              <w:t xml:space="preserve">To address the pandemic, are there new and </w:t>
            </w:r>
            <w:r w:rsidR="005118AB" w:rsidRPr="001C19EE">
              <w:rPr>
                <w:rFonts w:asciiTheme="minorHAnsi" w:hAnsiTheme="minorHAnsi" w:cstheme="minorHAnsi"/>
                <w:color w:val="000000" w:themeColor="text1"/>
                <w:sz w:val="22"/>
                <w:szCs w:val="22"/>
              </w:rPr>
              <w:t>critical needs that must be addressed? What new activities or programs will you propose in the upcoming budget?</w:t>
            </w:r>
          </w:p>
          <w:p w:rsidR="005118AB" w:rsidRPr="001C19EE" w:rsidRDefault="005118AB" w:rsidP="00C0567D">
            <w:pPr>
              <w:pStyle w:val="ListParagraph"/>
              <w:numPr>
                <w:ilvl w:val="0"/>
                <w:numId w:val="6"/>
              </w:numPr>
              <w:rPr>
                <w:rFonts w:asciiTheme="minorHAnsi" w:hAnsiTheme="minorHAnsi" w:cstheme="minorHAnsi"/>
                <w:sz w:val="22"/>
                <w:szCs w:val="22"/>
              </w:rPr>
            </w:pPr>
            <w:r w:rsidRPr="001C19EE">
              <w:rPr>
                <w:rFonts w:asciiTheme="minorHAnsi" w:hAnsiTheme="minorHAnsi" w:cstheme="minorHAnsi"/>
                <w:color w:val="000000" w:themeColor="text1"/>
                <w:sz w:val="22"/>
                <w:szCs w:val="22"/>
              </w:rPr>
              <w:t>Can you estimate the cost of these new activities?</w:t>
            </w:r>
          </w:p>
          <w:p w:rsidR="00C0567D" w:rsidRPr="001C19EE" w:rsidRDefault="00C0567D" w:rsidP="00EE3568">
            <w:pPr>
              <w:pStyle w:val="ListParagraph"/>
              <w:numPr>
                <w:ilvl w:val="0"/>
                <w:numId w:val="6"/>
              </w:numPr>
              <w:rPr>
                <w:rFonts w:asciiTheme="minorHAnsi" w:hAnsiTheme="minorHAnsi" w:cstheme="minorHAnsi"/>
                <w:sz w:val="22"/>
                <w:szCs w:val="22"/>
              </w:rPr>
            </w:pPr>
            <w:r w:rsidRPr="001C19EE">
              <w:rPr>
                <w:rFonts w:asciiTheme="minorHAnsi" w:hAnsiTheme="minorHAnsi" w:cstheme="minorHAnsi"/>
                <w:color w:val="000000" w:themeColor="text1"/>
                <w:sz w:val="22"/>
                <w:szCs w:val="22"/>
              </w:rPr>
              <w:t>If the budget r</w:t>
            </w:r>
            <w:r w:rsidRPr="001C19EE">
              <w:rPr>
                <w:rFonts w:asciiTheme="minorHAnsi" w:hAnsiTheme="minorHAnsi" w:cstheme="minorHAnsi"/>
                <w:color w:val="000000" w:themeColor="text1"/>
                <w:sz w:val="22"/>
                <w:szCs w:val="22"/>
                <w:shd w:val="clear" w:color="auto" w:fill="D9D9D9" w:themeFill="background1" w:themeFillShade="D9"/>
              </w:rPr>
              <w:t>e</w:t>
            </w:r>
            <w:r w:rsidRPr="001C19EE">
              <w:rPr>
                <w:rFonts w:asciiTheme="minorHAnsi" w:hAnsiTheme="minorHAnsi" w:cstheme="minorHAnsi"/>
                <w:color w:val="000000" w:themeColor="text1"/>
                <w:sz w:val="22"/>
                <w:szCs w:val="22"/>
              </w:rPr>
              <w:t>quires downsizing, which programs would you diminish or close?</w:t>
            </w:r>
          </w:p>
          <w:p w:rsidR="0022747A" w:rsidRPr="001C19EE" w:rsidRDefault="0022747A" w:rsidP="0022747A">
            <w:pPr>
              <w:rPr>
                <w:rFonts w:cstheme="minorHAnsi"/>
              </w:rPr>
            </w:pPr>
          </w:p>
          <w:tbl>
            <w:tblPr>
              <w:tblpPr w:leftFromText="180" w:rightFromText="180" w:vertAnchor="page" w:horzAnchor="margin" w:tblpXSpec="center" w:tblpY="791"/>
              <w:tblW w:w="15360" w:type="dxa"/>
              <w:tblLayout w:type="fixed"/>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gridCol w:w="960"/>
              <w:gridCol w:w="960"/>
              <w:gridCol w:w="960"/>
            </w:tblGrid>
            <w:tr w:rsidR="00706BA6" w:rsidRPr="00022DB1" w:rsidTr="007F3ABE">
              <w:trPr>
                <w:trHeight w:val="290"/>
              </w:trPr>
              <w:tc>
                <w:tcPr>
                  <w:tcW w:w="2880" w:type="dxa"/>
                  <w:gridSpan w:val="3"/>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b/>
                      <w:bCs/>
                      <w:color w:val="000000"/>
                      <w:u w:val="single"/>
                    </w:rPr>
                  </w:pPr>
                  <w:r w:rsidRPr="00022DB1">
                    <w:rPr>
                      <w:rFonts w:eastAsia="Times New Roman" w:cstheme="minorHAnsi"/>
                      <w:b/>
                      <w:bCs/>
                      <w:color w:val="000000"/>
                      <w:u w:val="single"/>
                    </w:rPr>
                    <w:lastRenderedPageBreak/>
                    <w:t>Impact on workforce</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b/>
                      <w:bCs/>
                      <w:color w:val="000000"/>
                      <w:u w:val="single"/>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6720" w:type="dxa"/>
                  <w:gridSpan w:val="7"/>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Programs continue to operate, primarily with work-at-home models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4800" w:type="dxa"/>
                  <w:gridSpan w:val="5"/>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Many have moved to virtual technology options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15360" w:type="dxa"/>
                  <w:gridSpan w:val="16"/>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Some programs do not function as well virtually; anticipate yet unknown impacts on children &amp; families involved with CPS and/or BHS, as well as adults seeking BHS</w:t>
                  </w:r>
                </w:p>
              </w:tc>
            </w:tr>
            <w:tr w:rsidR="00706BA6" w:rsidRPr="00022DB1" w:rsidTr="007F3ABE">
              <w:trPr>
                <w:trHeight w:val="290"/>
              </w:trPr>
              <w:tc>
                <w:tcPr>
                  <w:tcW w:w="11520" w:type="dxa"/>
                  <w:gridSpan w:val="12"/>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Concerns with reduced CPS reporting and less exposure to services/resources that help to monitor well-being of children</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6720" w:type="dxa"/>
                  <w:gridSpan w:val="7"/>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More challenging to conduct thorough CPS and APS investigations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5760" w:type="dxa"/>
                  <w:gridSpan w:val="6"/>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Juvenile Dependency &amp; Probate Courts are backed up</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4800" w:type="dxa"/>
                  <w:gridSpan w:val="5"/>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Budgets are being revised on an ongoing basis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4800" w:type="dxa"/>
                  <w:gridSpan w:val="5"/>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Models are being revised on an ongoing basis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7680" w:type="dxa"/>
                  <w:gridSpan w:val="8"/>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There has been increased collaboration across programs and departments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10560" w:type="dxa"/>
                  <w:gridSpan w:val="11"/>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Increased needs for consumers that have impacted on staff and programs abilities to respond or provide services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5760" w:type="dxa"/>
                  <w:gridSpan w:val="6"/>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Increasing education regarding resources for consumers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5760" w:type="dxa"/>
                  <w:gridSpan w:val="6"/>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 xml:space="preserve">PPE for staff is being provided across programs/departments </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6720" w:type="dxa"/>
                  <w:gridSpan w:val="7"/>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Challenges with having the right technology for work at home models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9600" w:type="dxa"/>
                  <w:gridSpan w:val="10"/>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Programs, overwhelmingly, are trying to find ways to safely meet both consumer and staff needs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2880" w:type="dxa"/>
                  <w:gridSpan w:val="3"/>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b/>
                      <w:bCs/>
                      <w:color w:val="000000"/>
                      <w:u w:val="single"/>
                    </w:rPr>
                  </w:pPr>
                  <w:r w:rsidRPr="00022DB1">
                    <w:rPr>
                      <w:rFonts w:eastAsia="Times New Roman" w:cstheme="minorHAnsi"/>
                      <w:b/>
                      <w:bCs/>
                      <w:color w:val="000000"/>
                      <w:u w:val="single"/>
                    </w:rPr>
                    <w:t>Budgetary implications so far</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b/>
                      <w:bCs/>
                      <w:color w:val="000000"/>
                      <w:u w:val="single"/>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10560" w:type="dxa"/>
                  <w:gridSpan w:val="11"/>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Most have not seen direct budgetary implications for FY19/20 but all expect significant reductions with FY20/21</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12480" w:type="dxa"/>
                  <w:gridSpan w:val="13"/>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State budget is still being negotiated; Legislature to submit a balanced budget to Governor by June 15th; Governor to sign by July 1st</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7680" w:type="dxa"/>
                  <w:gridSpan w:val="8"/>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Governor's May revise budget proposed significant cuts across many programs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9600" w:type="dxa"/>
                  <w:gridSpan w:val="10"/>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b/>
                      <w:bCs/>
                      <w:color w:val="000000"/>
                      <w:u w:val="single"/>
                    </w:rPr>
                  </w:pPr>
                  <w:r w:rsidRPr="00022DB1">
                    <w:rPr>
                      <w:rFonts w:eastAsia="Times New Roman" w:cstheme="minorHAnsi"/>
                      <w:b/>
                      <w:bCs/>
                      <w:color w:val="000000"/>
                      <w:u w:val="single"/>
                    </w:rPr>
                    <w:t>New critical needs that need to be addressed and new activities or programs proposed for new budget</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b/>
                      <w:bCs/>
                      <w:color w:val="000000"/>
                      <w:u w:val="single"/>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10560" w:type="dxa"/>
                  <w:gridSpan w:val="11"/>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Service delivery models across many programs will change while still adhering to evidenced-based practices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5760" w:type="dxa"/>
                  <w:gridSpan w:val="6"/>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Upgraded technology and IT systems will be required</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11520" w:type="dxa"/>
                  <w:gridSpan w:val="12"/>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 xml:space="preserve">Need for food resources for seniors, families, people with </w:t>
                  </w:r>
                  <w:r w:rsidR="001C19EE" w:rsidRPr="00022DB1">
                    <w:rPr>
                      <w:rFonts w:eastAsia="Times New Roman" w:cstheme="minorHAnsi"/>
                      <w:color w:val="000000"/>
                    </w:rPr>
                    <w:t>disabilities</w:t>
                  </w:r>
                  <w:r w:rsidRPr="00022DB1">
                    <w:rPr>
                      <w:rFonts w:eastAsia="Times New Roman" w:cstheme="minorHAnsi"/>
                      <w:color w:val="000000"/>
                    </w:rPr>
                    <w:t xml:space="preserve">, and homeless have seen </w:t>
                  </w:r>
                  <w:r w:rsidR="001C19EE" w:rsidRPr="00022DB1">
                    <w:rPr>
                      <w:rFonts w:eastAsia="Times New Roman" w:cstheme="minorHAnsi"/>
                      <w:color w:val="000000"/>
                    </w:rPr>
                    <w:t>significant</w:t>
                  </w:r>
                  <w:r w:rsidRPr="00022DB1">
                    <w:rPr>
                      <w:rFonts w:eastAsia="Times New Roman" w:cstheme="minorHAnsi"/>
                      <w:color w:val="000000"/>
                    </w:rPr>
                    <w:t xml:space="preserve"> increases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8640" w:type="dxa"/>
                  <w:gridSpan w:val="9"/>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Need for increased preventative services to address abuse and neglect are being emphasized</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8640" w:type="dxa"/>
                  <w:gridSpan w:val="9"/>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 xml:space="preserve">BHS will be doing an 11 part series to help providers implement effective services virtually </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9600" w:type="dxa"/>
                  <w:gridSpan w:val="10"/>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 xml:space="preserve">Office designs are needing be addressed to allow for adequate social distancing and </w:t>
                  </w:r>
                  <w:r w:rsidR="001C19EE" w:rsidRPr="00022DB1">
                    <w:rPr>
                      <w:rFonts w:eastAsia="Times New Roman" w:cstheme="minorHAnsi"/>
                      <w:color w:val="000000"/>
                    </w:rPr>
                    <w:t>Plexiglas</w:t>
                  </w:r>
                  <w:r w:rsidR="001C19EE">
                    <w:rPr>
                      <w:rFonts w:eastAsia="Times New Roman" w:cstheme="minorHAnsi"/>
                      <w:color w:val="000000"/>
                    </w:rPr>
                    <w:t>s</w:t>
                  </w:r>
                  <w:r w:rsidRPr="00022DB1">
                    <w:rPr>
                      <w:rFonts w:eastAsia="Times New Roman" w:cstheme="minorHAnsi"/>
                      <w:color w:val="000000"/>
                    </w:rPr>
                    <w:t xml:space="preserve"> dividers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5760" w:type="dxa"/>
                  <w:gridSpan w:val="6"/>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lastRenderedPageBreak/>
                    <w:t>Other options are being researched to allow for safe 1:1 visits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4800" w:type="dxa"/>
                  <w:gridSpan w:val="5"/>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b/>
                      <w:bCs/>
                      <w:color w:val="000000"/>
                      <w:u w:val="single"/>
                    </w:rPr>
                  </w:pPr>
                  <w:r w:rsidRPr="00022DB1">
                    <w:rPr>
                      <w:rFonts w:eastAsia="Times New Roman" w:cstheme="minorHAnsi"/>
                      <w:b/>
                      <w:bCs/>
                      <w:color w:val="000000"/>
                      <w:u w:val="single"/>
                    </w:rPr>
                    <w:t>Estimated costs for new activities or needs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b/>
                      <w:bCs/>
                      <w:color w:val="000000"/>
                      <w:u w:val="single"/>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4800" w:type="dxa"/>
                  <w:gridSpan w:val="5"/>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Full costs are largely unknown at this time</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7680" w:type="dxa"/>
                  <w:gridSpan w:val="8"/>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Some are able to move funding from different line items to address new needs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4800" w:type="dxa"/>
                  <w:gridSpan w:val="5"/>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Increased costs for PPE and office modifications</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4800" w:type="dxa"/>
                  <w:gridSpan w:val="5"/>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Federal funding amounts are still unknown</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7680" w:type="dxa"/>
                  <w:gridSpan w:val="8"/>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b/>
                      <w:bCs/>
                      <w:color w:val="000000"/>
                      <w:u w:val="single"/>
                    </w:rPr>
                  </w:pPr>
                  <w:r w:rsidRPr="00022DB1">
                    <w:rPr>
                      <w:rFonts w:eastAsia="Times New Roman" w:cstheme="minorHAnsi"/>
                      <w:b/>
                      <w:bCs/>
                      <w:color w:val="000000"/>
                      <w:u w:val="single"/>
                    </w:rPr>
                    <w:t>If budget requires downsizing, which programs would be reduced or cut?</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b/>
                      <w:bCs/>
                      <w:color w:val="000000"/>
                      <w:u w:val="single"/>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r w:rsidR="00706BA6" w:rsidRPr="00022DB1" w:rsidTr="007F3ABE">
              <w:trPr>
                <w:trHeight w:val="290"/>
              </w:trPr>
              <w:tc>
                <w:tcPr>
                  <w:tcW w:w="1920" w:type="dxa"/>
                  <w:gridSpan w:val="2"/>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r w:rsidRPr="00022DB1">
                    <w:rPr>
                      <w:rFonts w:eastAsia="Times New Roman" w:cstheme="minorHAnsi"/>
                      <w:color w:val="000000"/>
                    </w:rPr>
                    <w:t>Too early to know</w:t>
                  </w: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rsidR="00706BA6" w:rsidRPr="00022DB1" w:rsidRDefault="00706BA6" w:rsidP="00706BA6">
                  <w:pPr>
                    <w:spacing w:after="0" w:line="240" w:lineRule="auto"/>
                    <w:rPr>
                      <w:rFonts w:eastAsia="Times New Roman" w:cstheme="minorHAnsi"/>
                    </w:rPr>
                  </w:pPr>
                </w:p>
              </w:tc>
            </w:tr>
          </w:tbl>
          <w:p w:rsidR="00D92201" w:rsidRPr="001C19EE" w:rsidRDefault="00D92201" w:rsidP="00D92201">
            <w:pPr>
              <w:rPr>
                <w:rFonts w:cstheme="minorHAnsi"/>
              </w:rPr>
            </w:pPr>
          </w:p>
          <w:p w:rsidR="0097401E" w:rsidRPr="001C19EE" w:rsidRDefault="0097401E" w:rsidP="0097401E">
            <w:pPr>
              <w:rPr>
                <w:rFonts w:cstheme="minorHAnsi"/>
              </w:rPr>
            </w:pPr>
            <w:r w:rsidRPr="00056D9E">
              <w:rPr>
                <w:rFonts w:eastAsia="Times New Roman" w:cstheme="minorHAnsi"/>
                <w:b/>
                <w:color w:val="000000"/>
              </w:rPr>
              <w:t>Teresa</w:t>
            </w:r>
            <w:r w:rsidRPr="001C19EE">
              <w:rPr>
                <w:rFonts w:eastAsia="Times New Roman" w:cstheme="minorHAnsi"/>
                <w:color w:val="000000"/>
              </w:rPr>
              <w:t>: The takeaways from these questions and answers are the workforce and mental health impacts. There are fewer CPS reports coming through at this time. Some programs have been able to share resources, so that is great. Raymond asked if these departments anticipate federal money due date or will there will be a bailout of the feds, which will then be distributed to the state and then to the counties? Teresa stated that no one knows at this time, which has made planning difficult.</w:t>
            </w:r>
          </w:p>
          <w:p w:rsidR="00782F47" w:rsidRPr="001C19EE" w:rsidRDefault="00782F47" w:rsidP="00782F47">
            <w:pPr>
              <w:rPr>
                <w:rFonts w:cstheme="minorHAnsi"/>
              </w:rPr>
            </w:pPr>
          </w:p>
        </w:tc>
      </w:tr>
      <w:tr w:rsidR="00FE04AA" w:rsidRPr="001C19EE" w:rsidTr="00A34FCE">
        <w:trPr>
          <w:gridAfter w:val="1"/>
          <w:wAfter w:w="35" w:type="dxa"/>
          <w:trHeight w:val="288"/>
        </w:trPr>
        <w:tc>
          <w:tcPr>
            <w:tcW w:w="2785" w:type="dxa"/>
            <w:tcBorders>
              <w:top w:val="single" w:sz="6" w:space="0" w:color="auto"/>
              <w:left w:val="single" w:sz="4" w:space="0" w:color="auto"/>
              <w:bottom w:val="single" w:sz="6" w:space="0" w:color="auto"/>
              <w:right w:val="single" w:sz="6" w:space="0" w:color="auto"/>
            </w:tcBorders>
            <w:hideMark/>
          </w:tcPr>
          <w:p w:rsidR="00FE04AA" w:rsidRPr="001C19EE" w:rsidRDefault="00FE04AA" w:rsidP="004275CF">
            <w:pPr>
              <w:pStyle w:val="TopicTabletext"/>
              <w:spacing w:before="0" w:after="0"/>
              <w:rPr>
                <w:rFonts w:asciiTheme="minorHAnsi" w:hAnsiTheme="minorHAnsi" w:cstheme="minorHAnsi"/>
                <w:b/>
                <w:sz w:val="22"/>
                <w:szCs w:val="22"/>
              </w:rPr>
            </w:pPr>
            <w:r w:rsidRPr="001C19EE">
              <w:rPr>
                <w:rFonts w:asciiTheme="minorHAnsi" w:hAnsiTheme="minorHAnsi" w:cstheme="minorHAnsi"/>
                <w:sz w:val="22"/>
                <w:szCs w:val="22"/>
              </w:rPr>
              <w:lastRenderedPageBreak/>
              <w:t>Presentation-</w:t>
            </w:r>
            <w:r w:rsidR="004275CF" w:rsidRPr="001C19EE">
              <w:rPr>
                <w:rFonts w:asciiTheme="minorHAnsi" w:hAnsiTheme="minorHAnsi" w:cstheme="minorHAnsi"/>
                <w:sz w:val="22"/>
                <w:szCs w:val="22"/>
              </w:rPr>
              <w:t xml:space="preserve">Dr. Beilenson, Director of Health Services </w:t>
            </w:r>
            <w:r w:rsidRPr="001C19EE">
              <w:rPr>
                <w:rFonts w:asciiTheme="minorHAnsi" w:hAnsiTheme="minorHAnsi" w:cstheme="minorHAnsi"/>
                <w:sz w:val="22"/>
                <w:szCs w:val="22"/>
              </w:rPr>
              <w:t xml:space="preserve"> </w:t>
            </w:r>
          </w:p>
        </w:tc>
        <w:tc>
          <w:tcPr>
            <w:tcW w:w="11790" w:type="dxa"/>
            <w:tcBorders>
              <w:top w:val="single" w:sz="6" w:space="0" w:color="auto"/>
              <w:left w:val="single" w:sz="6" w:space="0" w:color="auto"/>
              <w:bottom w:val="single" w:sz="6" w:space="0" w:color="auto"/>
              <w:right w:val="single" w:sz="4" w:space="0" w:color="auto"/>
            </w:tcBorders>
          </w:tcPr>
          <w:p w:rsidR="00FE04AA" w:rsidRPr="001C19EE" w:rsidRDefault="00864D5F" w:rsidP="008E0BDD">
            <w:pPr>
              <w:rPr>
                <w:rFonts w:eastAsia="Times New Roman" w:cstheme="minorHAnsi"/>
              </w:rPr>
            </w:pPr>
            <w:r w:rsidRPr="001C19EE">
              <w:rPr>
                <w:rFonts w:cstheme="minorHAnsi"/>
              </w:rPr>
              <w:t>Dr. Beilenson:</w:t>
            </w:r>
          </w:p>
          <w:p w:rsidR="00FE04AA" w:rsidRPr="001C19EE" w:rsidRDefault="00284DF7" w:rsidP="008E0BDD">
            <w:pPr>
              <w:pStyle w:val="ListParagraph"/>
              <w:numPr>
                <w:ilvl w:val="0"/>
                <w:numId w:val="3"/>
              </w:numPr>
              <w:autoSpaceDE w:val="0"/>
              <w:autoSpaceDN w:val="0"/>
              <w:adjustRightInd w:val="0"/>
              <w:rPr>
                <w:rFonts w:asciiTheme="minorHAnsi" w:hAnsiTheme="minorHAnsi" w:cstheme="minorHAnsi"/>
                <w:bCs/>
                <w:color w:val="000000"/>
                <w:kern w:val="24"/>
                <w:sz w:val="22"/>
                <w:szCs w:val="22"/>
              </w:rPr>
            </w:pPr>
            <w:r w:rsidRPr="001C19EE">
              <w:rPr>
                <w:rFonts w:asciiTheme="minorHAnsi" w:hAnsiTheme="minorHAnsi" w:cstheme="minorHAnsi"/>
                <w:bCs/>
                <w:color w:val="000000"/>
                <w:kern w:val="24"/>
                <w:sz w:val="22"/>
                <w:szCs w:val="22"/>
              </w:rPr>
              <w:t>The Daily Dashboard Hospitalizations increased from 8 hospitalizations and 2 in the ICU to 37 hospitalizations and 12 in the ICU</w:t>
            </w:r>
          </w:p>
          <w:p w:rsidR="00864D5F" w:rsidRPr="001C19EE" w:rsidRDefault="00864D5F" w:rsidP="008E0BDD">
            <w:pPr>
              <w:pStyle w:val="ListParagraph"/>
              <w:numPr>
                <w:ilvl w:val="0"/>
                <w:numId w:val="3"/>
              </w:numPr>
              <w:autoSpaceDE w:val="0"/>
              <w:autoSpaceDN w:val="0"/>
              <w:adjustRightInd w:val="0"/>
              <w:rPr>
                <w:rFonts w:asciiTheme="minorHAnsi" w:hAnsiTheme="minorHAnsi" w:cstheme="minorHAnsi"/>
                <w:bCs/>
                <w:color w:val="000000"/>
                <w:kern w:val="24"/>
                <w:sz w:val="22"/>
                <w:szCs w:val="22"/>
              </w:rPr>
            </w:pPr>
            <w:r w:rsidRPr="001C19EE">
              <w:rPr>
                <w:rFonts w:asciiTheme="minorHAnsi" w:hAnsiTheme="minorHAnsi" w:cstheme="minorHAnsi"/>
                <w:bCs/>
                <w:color w:val="000000"/>
                <w:kern w:val="24"/>
                <w:sz w:val="22"/>
                <w:szCs w:val="22"/>
              </w:rPr>
              <w:t>Testing i</w:t>
            </w:r>
            <w:r w:rsidR="00BB08DE" w:rsidRPr="001C19EE">
              <w:rPr>
                <w:rFonts w:asciiTheme="minorHAnsi" w:hAnsiTheme="minorHAnsi" w:cstheme="minorHAnsi"/>
                <w:bCs/>
                <w:color w:val="000000"/>
                <w:kern w:val="24"/>
                <w:sz w:val="22"/>
                <w:szCs w:val="22"/>
              </w:rPr>
              <w:t>s now conducted more often at 6</w:t>
            </w:r>
            <w:r w:rsidRPr="001C19EE">
              <w:rPr>
                <w:rFonts w:asciiTheme="minorHAnsi" w:hAnsiTheme="minorHAnsi" w:cstheme="minorHAnsi"/>
                <w:bCs/>
                <w:color w:val="000000"/>
                <w:kern w:val="24"/>
                <w:sz w:val="22"/>
                <w:szCs w:val="22"/>
              </w:rPr>
              <w:t xml:space="preserve">-7 </w:t>
            </w:r>
            <w:r w:rsidR="00BB08DE" w:rsidRPr="001C19EE">
              <w:rPr>
                <w:rFonts w:asciiTheme="minorHAnsi" w:hAnsiTheme="minorHAnsi" w:cstheme="minorHAnsi"/>
                <w:bCs/>
                <w:color w:val="000000"/>
                <w:kern w:val="24"/>
                <w:sz w:val="22"/>
                <w:szCs w:val="22"/>
              </w:rPr>
              <w:t>community based sites including La Familia</w:t>
            </w:r>
            <w:r w:rsidRPr="001C19EE">
              <w:rPr>
                <w:rFonts w:asciiTheme="minorHAnsi" w:hAnsiTheme="minorHAnsi" w:cstheme="minorHAnsi"/>
                <w:bCs/>
                <w:color w:val="000000"/>
                <w:kern w:val="24"/>
                <w:sz w:val="22"/>
                <w:szCs w:val="22"/>
              </w:rPr>
              <w:t xml:space="preserve"> and </w:t>
            </w:r>
            <w:r w:rsidR="00BB08DE" w:rsidRPr="001C19EE">
              <w:rPr>
                <w:rFonts w:asciiTheme="minorHAnsi" w:hAnsiTheme="minorHAnsi" w:cstheme="minorHAnsi"/>
                <w:bCs/>
                <w:color w:val="000000"/>
                <w:kern w:val="24"/>
                <w:sz w:val="22"/>
                <w:szCs w:val="22"/>
              </w:rPr>
              <w:t>Robertson</w:t>
            </w:r>
            <w:r w:rsidRPr="001C19EE">
              <w:rPr>
                <w:rFonts w:asciiTheme="minorHAnsi" w:hAnsiTheme="minorHAnsi" w:cstheme="minorHAnsi"/>
                <w:bCs/>
                <w:color w:val="000000"/>
                <w:kern w:val="24"/>
                <w:sz w:val="22"/>
                <w:szCs w:val="22"/>
              </w:rPr>
              <w:t xml:space="preserve"> Community </w:t>
            </w:r>
            <w:r w:rsidR="00BB08DE" w:rsidRPr="001C19EE">
              <w:rPr>
                <w:rFonts w:asciiTheme="minorHAnsi" w:hAnsiTheme="minorHAnsi" w:cstheme="minorHAnsi"/>
                <w:bCs/>
                <w:color w:val="000000"/>
                <w:kern w:val="24"/>
                <w:sz w:val="22"/>
                <w:szCs w:val="22"/>
              </w:rPr>
              <w:t>Center</w:t>
            </w:r>
            <w:r w:rsidRPr="001C19EE">
              <w:rPr>
                <w:rFonts w:asciiTheme="minorHAnsi" w:hAnsiTheme="minorHAnsi" w:cstheme="minorHAnsi"/>
                <w:bCs/>
                <w:color w:val="000000"/>
                <w:kern w:val="24"/>
                <w:sz w:val="22"/>
                <w:szCs w:val="22"/>
              </w:rPr>
              <w:t xml:space="preserve"> </w:t>
            </w:r>
            <w:r w:rsidR="009B4969" w:rsidRPr="001C19EE">
              <w:rPr>
                <w:rFonts w:asciiTheme="minorHAnsi" w:hAnsiTheme="minorHAnsi" w:cstheme="minorHAnsi"/>
                <w:bCs/>
                <w:color w:val="000000"/>
                <w:kern w:val="24"/>
                <w:sz w:val="22"/>
                <w:szCs w:val="22"/>
              </w:rPr>
              <w:t>including testing for non</w:t>
            </w:r>
            <w:r w:rsidR="00BB08DE" w:rsidRPr="001C19EE">
              <w:rPr>
                <w:rFonts w:asciiTheme="minorHAnsi" w:hAnsiTheme="minorHAnsi" w:cstheme="minorHAnsi"/>
                <w:bCs/>
                <w:color w:val="000000"/>
                <w:kern w:val="24"/>
                <w:sz w:val="22"/>
                <w:szCs w:val="22"/>
              </w:rPr>
              <w:t>symptomatic</w:t>
            </w:r>
            <w:r w:rsidRPr="001C19EE">
              <w:rPr>
                <w:rFonts w:asciiTheme="minorHAnsi" w:hAnsiTheme="minorHAnsi" w:cstheme="minorHAnsi"/>
                <w:bCs/>
                <w:color w:val="000000"/>
                <w:kern w:val="24"/>
                <w:sz w:val="22"/>
                <w:szCs w:val="22"/>
              </w:rPr>
              <w:t xml:space="preserve"> patients</w:t>
            </w:r>
          </w:p>
          <w:p w:rsidR="00864D5F" w:rsidRPr="001C19EE" w:rsidRDefault="00864D5F" w:rsidP="008E0BDD">
            <w:pPr>
              <w:pStyle w:val="ListParagraph"/>
              <w:numPr>
                <w:ilvl w:val="0"/>
                <w:numId w:val="3"/>
              </w:numPr>
              <w:autoSpaceDE w:val="0"/>
              <w:autoSpaceDN w:val="0"/>
              <w:adjustRightInd w:val="0"/>
              <w:rPr>
                <w:rFonts w:asciiTheme="minorHAnsi" w:hAnsiTheme="minorHAnsi" w:cstheme="minorHAnsi"/>
                <w:bCs/>
                <w:color w:val="000000"/>
                <w:kern w:val="24"/>
                <w:sz w:val="22"/>
                <w:szCs w:val="22"/>
              </w:rPr>
            </w:pPr>
            <w:r w:rsidRPr="001C19EE">
              <w:rPr>
                <w:rFonts w:asciiTheme="minorHAnsi" w:hAnsiTheme="minorHAnsi" w:cstheme="minorHAnsi"/>
                <w:bCs/>
                <w:color w:val="000000"/>
                <w:kern w:val="24"/>
                <w:sz w:val="22"/>
                <w:szCs w:val="22"/>
              </w:rPr>
              <w:t xml:space="preserve">816 surge </w:t>
            </w:r>
            <w:r w:rsidR="009B4969" w:rsidRPr="001C19EE">
              <w:rPr>
                <w:rFonts w:asciiTheme="minorHAnsi" w:hAnsiTheme="minorHAnsi" w:cstheme="minorHAnsi"/>
                <w:bCs/>
                <w:color w:val="000000"/>
                <w:kern w:val="24"/>
                <w:sz w:val="22"/>
                <w:szCs w:val="22"/>
              </w:rPr>
              <w:t>beds in hospitals, but z</w:t>
            </w:r>
            <w:r w:rsidR="00FD790C" w:rsidRPr="001C19EE">
              <w:rPr>
                <w:rFonts w:asciiTheme="minorHAnsi" w:hAnsiTheme="minorHAnsi" w:cstheme="minorHAnsi"/>
                <w:bCs/>
                <w:color w:val="000000"/>
                <w:kern w:val="24"/>
                <w:sz w:val="22"/>
                <w:szCs w:val="22"/>
              </w:rPr>
              <w:t xml:space="preserve">ero are being used </w:t>
            </w:r>
          </w:p>
          <w:p w:rsidR="00864D5F" w:rsidRPr="001C19EE" w:rsidRDefault="00864D5F" w:rsidP="008E0BDD">
            <w:pPr>
              <w:pStyle w:val="ListParagraph"/>
              <w:numPr>
                <w:ilvl w:val="0"/>
                <w:numId w:val="3"/>
              </w:numPr>
              <w:autoSpaceDE w:val="0"/>
              <w:autoSpaceDN w:val="0"/>
              <w:adjustRightInd w:val="0"/>
              <w:rPr>
                <w:rFonts w:asciiTheme="minorHAnsi" w:hAnsiTheme="minorHAnsi" w:cstheme="minorHAnsi"/>
                <w:bCs/>
                <w:color w:val="000000"/>
                <w:kern w:val="24"/>
                <w:sz w:val="22"/>
                <w:szCs w:val="22"/>
              </w:rPr>
            </w:pPr>
            <w:r w:rsidRPr="001C19EE">
              <w:rPr>
                <w:rFonts w:asciiTheme="minorHAnsi" w:hAnsiTheme="minorHAnsi" w:cstheme="minorHAnsi"/>
                <w:bCs/>
                <w:color w:val="000000"/>
                <w:kern w:val="24"/>
                <w:sz w:val="22"/>
                <w:szCs w:val="22"/>
              </w:rPr>
              <w:t xml:space="preserve">Contact Tracers –Able to handle </w:t>
            </w:r>
            <w:r w:rsidR="00FD790C" w:rsidRPr="001C19EE">
              <w:rPr>
                <w:rFonts w:asciiTheme="minorHAnsi" w:hAnsiTheme="minorHAnsi" w:cstheme="minorHAnsi"/>
                <w:bCs/>
                <w:color w:val="000000"/>
                <w:kern w:val="24"/>
                <w:sz w:val="22"/>
                <w:szCs w:val="22"/>
              </w:rPr>
              <w:t>15-</w:t>
            </w:r>
            <w:r w:rsidRPr="001C19EE">
              <w:rPr>
                <w:rFonts w:asciiTheme="minorHAnsi" w:hAnsiTheme="minorHAnsi" w:cstheme="minorHAnsi"/>
                <w:bCs/>
                <w:color w:val="000000"/>
                <w:kern w:val="24"/>
                <w:sz w:val="22"/>
                <w:szCs w:val="22"/>
              </w:rPr>
              <w:t>30 per day</w:t>
            </w:r>
          </w:p>
          <w:p w:rsidR="00FE04AA" w:rsidRPr="001C19EE" w:rsidRDefault="00864D5F" w:rsidP="00677EE2">
            <w:pPr>
              <w:pStyle w:val="ListParagraph"/>
              <w:numPr>
                <w:ilvl w:val="0"/>
                <w:numId w:val="3"/>
              </w:numPr>
              <w:autoSpaceDE w:val="0"/>
              <w:autoSpaceDN w:val="0"/>
              <w:adjustRightInd w:val="0"/>
              <w:rPr>
                <w:rFonts w:asciiTheme="minorHAnsi" w:hAnsiTheme="minorHAnsi" w:cstheme="minorHAnsi"/>
                <w:bCs/>
                <w:color w:val="000000"/>
                <w:kern w:val="24"/>
                <w:sz w:val="22"/>
                <w:szCs w:val="22"/>
              </w:rPr>
            </w:pPr>
            <w:r w:rsidRPr="001C19EE">
              <w:rPr>
                <w:rFonts w:asciiTheme="minorHAnsi" w:hAnsiTheme="minorHAnsi" w:cstheme="minorHAnsi"/>
                <w:bCs/>
                <w:color w:val="000000"/>
                <w:kern w:val="24"/>
                <w:sz w:val="22"/>
                <w:szCs w:val="22"/>
              </w:rPr>
              <w:t xml:space="preserve">Reopening navigators </w:t>
            </w:r>
            <w:r w:rsidR="00FD790C" w:rsidRPr="001C19EE">
              <w:rPr>
                <w:rFonts w:asciiTheme="minorHAnsi" w:hAnsiTheme="minorHAnsi" w:cstheme="minorHAnsi"/>
                <w:bCs/>
                <w:color w:val="000000"/>
                <w:kern w:val="24"/>
                <w:sz w:val="22"/>
                <w:szCs w:val="22"/>
              </w:rPr>
              <w:t xml:space="preserve">beginning next week </w:t>
            </w:r>
            <w:r w:rsidRPr="001C19EE">
              <w:rPr>
                <w:rFonts w:asciiTheme="minorHAnsi" w:hAnsiTheme="minorHAnsi" w:cstheme="minorHAnsi"/>
                <w:bCs/>
                <w:color w:val="000000"/>
                <w:kern w:val="24"/>
                <w:sz w:val="22"/>
                <w:szCs w:val="22"/>
              </w:rPr>
              <w:t>(</w:t>
            </w:r>
            <w:r w:rsidR="00677EE2" w:rsidRPr="001C19EE">
              <w:rPr>
                <w:rFonts w:asciiTheme="minorHAnsi" w:hAnsiTheme="minorHAnsi" w:cstheme="minorHAnsi"/>
                <w:bCs/>
                <w:color w:val="000000"/>
                <w:kern w:val="24"/>
                <w:sz w:val="22"/>
                <w:szCs w:val="22"/>
              </w:rPr>
              <w:t xml:space="preserve">team of </w:t>
            </w:r>
            <w:r w:rsidRPr="001C19EE">
              <w:rPr>
                <w:rFonts w:asciiTheme="minorHAnsi" w:hAnsiTheme="minorHAnsi" w:cstheme="minorHAnsi"/>
                <w:bCs/>
                <w:color w:val="000000"/>
                <w:kern w:val="24"/>
                <w:sz w:val="22"/>
                <w:szCs w:val="22"/>
              </w:rPr>
              <w:t>25 or so</w:t>
            </w:r>
            <w:r w:rsidR="001E0004" w:rsidRPr="001C19EE">
              <w:rPr>
                <w:rFonts w:asciiTheme="minorHAnsi" w:hAnsiTheme="minorHAnsi" w:cstheme="minorHAnsi"/>
                <w:bCs/>
                <w:color w:val="000000"/>
                <w:kern w:val="24"/>
                <w:sz w:val="22"/>
                <w:szCs w:val="22"/>
              </w:rPr>
              <w:t xml:space="preserve"> from Sierra </w:t>
            </w:r>
            <w:r w:rsidR="00782F47" w:rsidRPr="001C19EE">
              <w:rPr>
                <w:rFonts w:asciiTheme="minorHAnsi" w:hAnsiTheme="minorHAnsi" w:cstheme="minorHAnsi"/>
                <w:bCs/>
                <w:color w:val="000000"/>
                <w:kern w:val="24"/>
                <w:sz w:val="22"/>
                <w:szCs w:val="22"/>
              </w:rPr>
              <w:t>Health</w:t>
            </w:r>
            <w:r w:rsidR="001E0004" w:rsidRPr="001C19EE">
              <w:rPr>
                <w:rFonts w:asciiTheme="minorHAnsi" w:hAnsiTheme="minorHAnsi" w:cstheme="minorHAnsi"/>
                <w:bCs/>
                <w:color w:val="000000"/>
                <w:kern w:val="24"/>
                <w:sz w:val="22"/>
                <w:szCs w:val="22"/>
              </w:rPr>
              <w:t xml:space="preserve"> Foundation</w:t>
            </w:r>
            <w:r w:rsidRPr="001C19EE">
              <w:rPr>
                <w:rFonts w:asciiTheme="minorHAnsi" w:hAnsiTheme="minorHAnsi" w:cstheme="minorHAnsi"/>
                <w:bCs/>
                <w:color w:val="000000"/>
                <w:kern w:val="24"/>
                <w:sz w:val="22"/>
                <w:szCs w:val="22"/>
              </w:rPr>
              <w:t xml:space="preserve">) and go to small to medium </w:t>
            </w:r>
            <w:r w:rsidR="00782F47" w:rsidRPr="001C19EE">
              <w:rPr>
                <w:rFonts w:asciiTheme="minorHAnsi" w:hAnsiTheme="minorHAnsi" w:cstheme="minorHAnsi"/>
                <w:bCs/>
                <w:color w:val="000000"/>
                <w:kern w:val="24"/>
                <w:sz w:val="22"/>
                <w:szCs w:val="22"/>
              </w:rPr>
              <w:t>sized</w:t>
            </w:r>
            <w:r w:rsidRPr="001C19EE">
              <w:rPr>
                <w:rFonts w:asciiTheme="minorHAnsi" w:hAnsiTheme="minorHAnsi" w:cstheme="minorHAnsi"/>
                <w:bCs/>
                <w:color w:val="000000"/>
                <w:kern w:val="24"/>
                <w:sz w:val="22"/>
                <w:szCs w:val="22"/>
              </w:rPr>
              <w:t xml:space="preserve"> </w:t>
            </w:r>
            <w:r w:rsidR="00782F47" w:rsidRPr="001C19EE">
              <w:rPr>
                <w:rFonts w:asciiTheme="minorHAnsi" w:hAnsiTheme="minorHAnsi" w:cstheme="minorHAnsi"/>
                <w:bCs/>
                <w:color w:val="000000"/>
                <w:kern w:val="24"/>
                <w:sz w:val="22"/>
                <w:szCs w:val="22"/>
              </w:rPr>
              <w:t>businesses</w:t>
            </w:r>
            <w:r w:rsidR="00677EE2" w:rsidRPr="001C19EE">
              <w:rPr>
                <w:rFonts w:asciiTheme="minorHAnsi" w:hAnsiTheme="minorHAnsi" w:cstheme="minorHAnsi"/>
                <w:bCs/>
                <w:color w:val="000000"/>
                <w:kern w:val="24"/>
                <w:sz w:val="22"/>
                <w:szCs w:val="22"/>
              </w:rPr>
              <w:t xml:space="preserve"> with persons of color and provide guidance in reopening safely in the business sector. </w:t>
            </w:r>
          </w:p>
          <w:p w:rsidR="00FE04AA" w:rsidRPr="001C19EE" w:rsidRDefault="00FE04AA" w:rsidP="008E0BDD">
            <w:pPr>
              <w:pStyle w:val="ListParagraph"/>
              <w:autoSpaceDE w:val="0"/>
              <w:autoSpaceDN w:val="0"/>
              <w:adjustRightInd w:val="0"/>
              <w:rPr>
                <w:rFonts w:asciiTheme="minorHAnsi" w:hAnsiTheme="minorHAnsi" w:cstheme="minorHAnsi"/>
                <w:color w:val="000000"/>
                <w:kern w:val="24"/>
                <w:sz w:val="22"/>
                <w:szCs w:val="22"/>
              </w:rPr>
            </w:pPr>
          </w:p>
          <w:p w:rsidR="00FE04AA" w:rsidRPr="001C19EE" w:rsidRDefault="00FE04AA" w:rsidP="008E0BDD">
            <w:pPr>
              <w:rPr>
                <w:rFonts w:cstheme="minorHAnsi"/>
              </w:rPr>
            </w:pPr>
            <w:r w:rsidRPr="001C19EE">
              <w:rPr>
                <w:rFonts w:cstheme="minorHAnsi"/>
              </w:rPr>
              <w:t>Questions from HSCC:</w:t>
            </w:r>
          </w:p>
          <w:p w:rsidR="00FE04AA" w:rsidRPr="001C19EE" w:rsidRDefault="001E0004" w:rsidP="008E0BDD">
            <w:pPr>
              <w:numPr>
                <w:ilvl w:val="0"/>
                <w:numId w:val="2"/>
              </w:numPr>
              <w:spacing w:after="0" w:line="240" w:lineRule="auto"/>
              <w:rPr>
                <w:rFonts w:eastAsia="Times New Roman" w:cstheme="minorHAnsi"/>
              </w:rPr>
            </w:pPr>
            <w:r w:rsidRPr="001C19EE">
              <w:rPr>
                <w:rFonts w:eastAsia="Times New Roman" w:cstheme="minorHAnsi"/>
              </w:rPr>
              <w:lastRenderedPageBreak/>
              <w:t>Caroline</w:t>
            </w:r>
            <w:r w:rsidR="009B4969" w:rsidRPr="001C19EE">
              <w:rPr>
                <w:rFonts w:eastAsia="Times New Roman" w:cstheme="minorHAnsi"/>
              </w:rPr>
              <w:t xml:space="preserve">: </w:t>
            </w:r>
            <w:r w:rsidR="00864D5F" w:rsidRPr="001C19EE">
              <w:rPr>
                <w:rFonts w:eastAsia="Times New Roman" w:cstheme="minorHAnsi"/>
              </w:rPr>
              <w:t xml:space="preserve">Which </w:t>
            </w:r>
            <w:r w:rsidRPr="001C19EE">
              <w:rPr>
                <w:rFonts w:eastAsia="Times New Roman" w:cstheme="minorHAnsi"/>
              </w:rPr>
              <w:t>hospitals</w:t>
            </w:r>
            <w:r w:rsidR="00677EE2" w:rsidRPr="001C19EE">
              <w:rPr>
                <w:rFonts w:eastAsia="Times New Roman" w:cstheme="minorHAnsi"/>
              </w:rPr>
              <w:t xml:space="preserve"> for ICU numbers</w:t>
            </w:r>
            <w:r w:rsidR="00864D5F" w:rsidRPr="001C19EE">
              <w:rPr>
                <w:rFonts w:eastAsia="Times New Roman" w:cstheme="minorHAnsi"/>
              </w:rPr>
              <w:t xml:space="preserve">? All of them. </w:t>
            </w:r>
            <w:r w:rsidR="00677EE2" w:rsidRPr="001C19EE">
              <w:rPr>
                <w:rFonts w:eastAsia="Times New Roman" w:cstheme="minorHAnsi"/>
              </w:rPr>
              <w:t>Is the Sierra Health Foundation doing both the community tracers and reopeners? Yes</w:t>
            </w:r>
            <w:r w:rsidR="000545F4" w:rsidRPr="001C19EE">
              <w:rPr>
                <w:rFonts w:eastAsia="Times New Roman" w:cstheme="minorHAnsi"/>
              </w:rPr>
              <w:t>,</w:t>
            </w:r>
            <w:r w:rsidR="00677EE2" w:rsidRPr="001C19EE">
              <w:rPr>
                <w:rFonts w:eastAsia="Times New Roman" w:cstheme="minorHAnsi"/>
              </w:rPr>
              <w:t xml:space="preserve"> they are as they are following a contract.</w:t>
            </w:r>
          </w:p>
          <w:p w:rsidR="001E0004" w:rsidRPr="001C19EE" w:rsidRDefault="00677EE2" w:rsidP="008E0BDD">
            <w:pPr>
              <w:numPr>
                <w:ilvl w:val="0"/>
                <w:numId w:val="2"/>
              </w:numPr>
              <w:spacing w:after="0" w:line="240" w:lineRule="auto"/>
              <w:rPr>
                <w:rFonts w:eastAsia="Times New Roman" w:cstheme="minorHAnsi"/>
              </w:rPr>
            </w:pPr>
            <w:r w:rsidRPr="001C19EE">
              <w:rPr>
                <w:rFonts w:eastAsia="Times New Roman" w:cstheme="minorHAnsi"/>
              </w:rPr>
              <w:t xml:space="preserve">Caroline: </w:t>
            </w:r>
            <w:r w:rsidR="001E0004" w:rsidRPr="001C19EE">
              <w:rPr>
                <w:rFonts w:eastAsia="Times New Roman" w:cstheme="minorHAnsi"/>
              </w:rPr>
              <w:t xml:space="preserve">Is there antibody testing </w:t>
            </w:r>
            <w:r w:rsidR="008A50DC" w:rsidRPr="001C19EE">
              <w:rPr>
                <w:rFonts w:eastAsia="Times New Roman" w:cstheme="minorHAnsi"/>
              </w:rPr>
              <w:t>done yet? No</w:t>
            </w:r>
            <w:r w:rsidR="001E0004" w:rsidRPr="001C19EE">
              <w:rPr>
                <w:rFonts w:eastAsia="Times New Roman" w:cstheme="minorHAnsi"/>
              </w:rPr>
              <w:t xml:space="preserve">t yet, but they’re working on it. </w:t>
            </w:r>
          </w:p>
          <w:p w:rsidR="00864D5F" w:rsidRPr="001C19EE" w:rsidRDefault="001E0004" w:rsidP="008E0BDD">
            <w:pPr>
              <w:numPr>
                <w:ilvl w:val="0"/>
                <w:numId w:val="2"/>
              </w:numPr>
              <w:spacing w:after="0" w:line="240" w:lineRule="auto"/>
              <w:rPr>
                <w:rFonts w:eastAsia="Times New Roman" w:cstheme="minorHAnsi"/>
              </w:rPr>
            </w:pPr>
            <w:r w:rsidRPr="001C19EE">
              <w:rPr>
                <w:rFonts w:eastAsia="Times New Roman" w:cstheme="minorHAnsi"/>
              </w:rPr>
              <w:t>Melinda: What events did the new cases occur? A large birthday party,</w:t>
            </w:r>
            <w:r w:rsidR="00864D5F" w:rsidRPr="001C19EE">
              <w:rPr>
                <w:rFonts w:eastAsia="Times New Roman" w:cstheme="minorHAnsi"/>
              </w:rPr>
              <w:t xml:space="preserve"> </w:t>
            </w:r>
            <w:r w:rsidRPr="001C19EE">
              <w:rPr>
                <w:rFonts w:eastAsia="Times New Roman" w:cstheme="minorHAnsi"/>
              </w:rPr>
              <w:t>a c</w:t>
            </w:r>
            <w:r w:rsidR="00864D5F" w:rsidRPr="001C19EE">
              <w:rPr>
                <w:rFonts w:eastAsia="Times New Roman" w:cstheme="minorHAnsi"/>
              </w:rPr>
              <w:t>hurch gathering</w:t>
            </w:r>
            <w:r w:rsidR="00820736" w:rsidRPr="001C19EE">
              <w:rPr>
                <w:rFonts w:eastAsia="Times New Roman" w:cstheme="minorHAnsi"/>
              </w:rPr>
              <w:t xml:space="preserve">, and funeral </w:t>
            </w:r>
            <w:r w:rsidRPr="001C19EE">
              <w:rPr>
                <w:rFonts w:eastAsia="Times New Roman" w:cstheme="minorHAnsi"/>
              </w:rPr>
              <w:t xml:space="preserve">gathering of a COVID-19 patient </w:t>
            </w:r>
          </w:p>
          <w:p w:rsidR="001E0004" w:rsidRPr="001C19EE" w:rsidRDefault="001E0004" w:rsidP="008E0BDD">
            <w:pPr>
              <w:numPr>
                <w:ilvl w:val="0"/>
                <w:numId w:val="2"/>
              </w:numPr>
              <w:spacing w:after="0" w:line="240" w:lineRule="auto"/>
              <w:rPr>
                <w:rFonts w:eastAsia="Times New Roman" w:cstheme="minorHAnsi"/>
              </w:rPr>
            </w:pPr>
            <w:r w:rsidRPr="001C19EE">
              <w:rPr>
                <w:rFonts w:eastAsia="Times New Roman" w:cstheme="minorHAnsi"/>
              </w:rPr>
              <w:t xml:space="preserve">Paula: </w:t>
            </w:r>
            <w:r w:rsidR="00820736" w:rsidRPr="001C19EE">
              <w:rPr>
                <w:rFonts w:eastAsia="Times New Roman" w:cstheme="minorHAnsi"/>
              </w:rPr>
              <w:t>When Sacramento County r</w:t>
            </w:r>
            <w:r w:rsidRPr="001C19EE">
              <w:rPr>
                <w:rFonts w:eastAsia="Times New Roman" w:cstheme="minorHAnsi"/>
              </w:rPr>
              <w:t>eceive</w:t>
            </w:r>
            <w:r w:rsidR="00820736" w:rsidRPr="001C19EE">
              <w:rPr>
                <w:rFonts w:eastAsia="Times New Roman" w:cstheme="minorHAnsi"/>
              </w:rPr>
              <w:t>s</w:t>
            </w:r>
            <w:r w:rsidRPr="001C19EE">
              <w:rPr>
                <w:rFonts w:eastAsia="Times New Roman" w:cstheme="minorHAnsi"/>
              </w:rPr>
              <w:t xml:space="preserve"> transfers from smaller </w:t>
            </w:r>
            <w:r w:rsidR="0041422D" w:rsidRPr="001C19EE">
              <w:rPr>
                <w:rFonts w:eastAsia="Times New Roman" w:cstheme="minorHAnsi"/>
              </w:rPr>
              <w:t>hospitals,</w:t>
            </w:r>
            <w:r w:rsidR="00820736" w:rsidRPr="001C19EE">
              <w:rPr>
                <w:rFonts w:eastAsia="Times New Roman" w:cstheme="minorHAnsi"/>
              </w:rPr>
              <w:t xml:space="preserve"> is it being counted as </w:t>
            </w:r>
            <w:r w:rsidRPr="001C19EE">
              <w:rPr>
                <w:rFonts w:eastAsia="Times New Roman" w:cstheme="minorHAnsi"/>
              </w:rPr>
              <w:t>Sac County concerns</w:t>
            </w:r>
            <w:r w:rsidR="00820736" w:rsidRPr="001C19EE">
              <w:rPr>
                <w:rFonts w:eastAsia="Times New Roman" w:cstheme="minorHAnsi"/>
              </w:rPr>
              <w:t xml:space="preserve">? Yes, they are. </w:t>
            </w:r>
          </w:p>
          <w:p w:rsidR="001E0004" w:rsidRPr="001C19EE" w:rsidRDefault="0041422D" w:rsidP="008E0BDD">
            <w:pPr>
              <w:numPr>
                <w:ilvl w:val="0"/>
                <w:numId w:val="2"/>
              </w:numPr>
              <w:spacing w:after="0" w:line="240" w:lineRule="auto"/>
              <w:rPr>
                <w:rFonts w:eastAsia="Times New Roman" w:cstheme="minorHAnsi"/>
              </w:rPr>
            </w:pPr>
            <w:r w:rsidRPr="001C19EE">
              <w:rPr>
                <w:rFonts w:eastAsia="Times New Roman" w:cstheme="minorHAnsi"/>
              </w:rPr>
              <w:t xml:space="preserve">Raymond: Are the list of testing sites for South Sacramento up yet? It is not up yet, but will be up on the Sacramento COVID-19 site soon. </w:t>
            </w:r>
          </w:p>
          <w:p w:rsidR="001E0004" w:rsidRPr="001C19EE" w:rsidRDefault="00BB08DE" w:rsidP="008E0BDD">
            <w:pPr>
              <w:numPr>
                <w:ilvl w:val="0"/>
                <w:numId w:val="2"/>
              </w:numPr>
              <w:spacing w:after="0" w:line="240" w:lineRule="auto"/>
              <w:rPr>
                <w:rFonts w:eastAsia="Times New Roman" w:cstheme="minorHAnsi"/>
              </w:rPr>
            </w:pPr>
            <w:r w:rsidRPr="001C19EE">
              <w:rPr>
                <w:rFonts w:eastAsia="Times New Roman" w:cstheme="minorHAnsi"/>
              </w:rPr>
              <w:t xml:space="preserve">Paula: </w:t>
            </w:r>
            <w:r w:rsidR="0041422D" w:rsidRPr="001C19EE">
              <w:rPr>
                <w:rFonts w:eastAsia="Times New Roman" w:cstheme="minorHAnsi"/>
              </w:rPr>
              <w:t>Are there</w:t>
            </w:r>
            <w:r w:rsidRPr="001C19EE">
              <w:rPr>
                <w:rFonts w:eastAsia="Times New Roman" w:cstheme="minorHAnsi"/>
              </w:rPr>
              <w:t xml:space="preserve"> certain po</w:t>
            </w:r>
            <w:r w:rsidR="0041422D" w:rsidRPr="001C19EE">
              <w:rPr>
                <w:rFonts w:eastAsia="Times New Roman" w:cstheme="minorHAnsi"/>
              </w:rPr>
              <w:t>pulations that are more at risk?</w:t>
            </w:r>
            <w:r w:rsidRPr="001C19EE">
              <w:rPr>
                <w:rFonts w:eastAsia="Times New Roman" w:cstheme="minorHAnsi"/>
              </w:rPr>
              <w:t xml:space="preserve"> </w:t>
            </w:r>
            <w:r w:rsidR="000545F4" w:rsidRPr="001C19EE">
              <w:rPr>
                <w:rFonts w:eastAsia="Times New Roman" w:cstheme="minorHAnsi"/>
              </w:rPr>
              <w:t>No culturally disproportionate amount at this t</w:t>
            </w:r>
            <w:r w:rsidR="005E5A9F" w:rsidRPr="001C19EE">
              <w:rPr>
                <w:rFonts w:eastAsia="Times New Roman" w:cstheme="minorHAnsi"/>
              </w:rPr>
              <w:t xml:space="preserve">ime except for just a slightly </w:t>
            </w:r>
            <w:r w:rsidR="000545F4" w:rsidRPr="001C19EE">
              <w:rPr>
                <w:rFonts w:eastAsia="Times New Roman" w:cstheme="minorHAnsi"/>
              </w:rPr>
              <w:t xml:space="preserve">higher amount in the African American population. Congregate, Board In Care, </w:t>
            </w:r>
            <w:r w:rsidRPr="001C19EE">
              <w:rPr>
                <w:rFonts w:eastAsia="Times New Roman" w:cstheme="minorHAnsi"/>
              </w:rPr>
              <w:t>Homeless population</w:t>
            </w:r>
            <w:r w:rsidR="000545F4" w:rsidRPr="001C19EE">
              <w:rPr>
                <w:rFonts w:eastAsia="Times New Roman" w:cstheme="minorHAnsi"/>
              </w:rPr>
              <w:t xml:space="preserve"> are the most vulnerable. At this time, however, o</w:t>
            </w:r>
            <w:r w:rsidRPr="001C19EE">
              <w:rPr>
                <w:rFonts w:eastAsia="Times New Roman" w:cstheme="minorHAnsi"/>
              </w:rPr>
              <w:t xml:space="preserve">nly three people </w:t>
            </w:r>
            <w:r w:rsidR="000545F4" w:rsidRPr="001C19EE">
              <w:rPr>
                <w:rFonts w:eastAsia="Times New Roman" w:cstheme="minorHAnsi"/>
              </w:rPr>
              <w:t xml:space="preserve">out of a few thousand people tested </w:t>
            </w:r>
            <w:r w:rsidRPr="001C19EE">
              <w:rPr>
                <w:rFonts w:eastAsia="Times New Roman" w:cstheme="minorHAnsi"/>
              </w:rPr>
              <w:t>have tested positive</w:t>
            </w:r>
            <w:r w:rsidR="000545F4" w:rsidRPr="001C19EE">
              <w:rPr>
                <w:rFonts w:eastAsia="Times New Roman" w:cstheme="minorHAnsi"/>
              </w:rPr>
              <w:t xml:space="preserve"> for COVID-19</w:t>
            </w:r>
            <w:r w:rsidRPr="001C19EE">
              <w:rPr>
                <w:rFonts w:eastAsia="Times New Roman" w:cstheme="minorHAnsi"/>
              </w:rPr>
              <w:t>. Vulnerable populations are now in hotels</w:t>
            </w:r>
            <w:r w:rsidR="0041422D" w:rsidRPr="001C19EE">
              <w:rPr>
                <w:rFonts w:eastAsia="Times New Roman" w:cstheme="minorHAnsi"/>
              </w:rPr>
              <w:t xml:space="preserve"> and isolating.</w:t>
            </w:r>
          </w:p>
          <w:p w:rsidR="005E5A9F" w:rsidRPr="001C19EE" w:rsidRDefault="005E5A9F" w:rsidP="008E0BDD">
            <w:pPr>
              <w:numPr>
                <w:ilvl w:val="0"/>
                <w:numId w:val="2"/>
              </w:numPr>
              <w:spacing w:after="0" w:line="240" w:lineRule="auto"/>
              <w:rPr>
                <w:rFonts w:eastAsia="Times New Roman" w:cstheme="minorHAnsi"/>
              </w:rPr>
            </w:pPr>
            <w:r w:rsidRPr="001C19EE">
              <w:rPr>
                <w:rFonts w:eastAsia="Times New Roman" w:cstheme="minorHAnsi"/>
              </w:rPr>
              <w:t>Paula: What about children returning to school? Is there any insight to this? We are waiting on Sacramento County for guidelines still at this time.</w:t>
            </w:r>
          </w:p>
          <w:p w:rsidR="009A48EC" w:rsidRPr="001C19EE" w:rsidRDefault="0041422D" w:rsidP="005E5A9F">
            <w:pPr>
              <w:numPr>
                <w:ilvl w:val="0"/>
                <w:numId w:val="2"/>
              </w:numPr>
              <w:spacing w:after="0" w:line="240" w:lineRule="auto"/>
              <w:rPr>
                <w:rFonts w:eastAsia="Times New Roman" w:cstheme="minorHAnsi"/>
              </w:rPr>
            </w:pPr>
            <w:r w:rsidRPr="001C19EE">
              <w:rPr>
                <w:rFonts w:eastAsia="Times New Roman" w:cstheme="minorHAnsi"/>
              </w:rPr>
              <w:t>Kula: How are the stimulus COVID-19 dollars being spent at this time since they o</w:t>
            </w:r>
            <w:r w:rsidR="009A48EC" w:rsidRPr="001C19EE">
              <w:rPr>
                <w:rFonts w:eastAsia="Times New Roman" w:cstheme="minorHAnsi"/>
              </w:rPr>
              <w:t>n</w:t>
            </w:r>
            <w:r w:rsidRPr="001C19EE">
              <w:rPr>
                <w:rFonts w:eastAsia="Times New Roman" w:cstheme="minorHAnsi"/>
              </w:rPr>
              <w:t xml:space="preserve">ly have about six months to do so at this time? Yes, there are two waves. The </w:t>
            </w:r>
            <w:r w:rsidR="009A48EC" w:rsidRPr="001C19EE">
              <w:rPr>
                <w:rFonts w:eastAsia="Times New Roman" w:cstheme="minorHAnsi"/>
              </w:rPr>
              <w:t>reopening</w:t>
            </w:r>
            <w:r w:rsidRPr="001C19EE">
              <w:rPr>
                <w:rFonts w:eastAsia="Times New Roman" w:cstheme="minorHAnsi"/>
              </w:rPr>
              <w:t xml:space="preserve"> navi</w:t>
            </w:r>
            <w:r w:rsidR="009A48EC" w:rsidRPr="001C19EE">
              <w:rPr>
                <w:rFonts w:eastAsia="Times New Roman" w:cstheme="minorHAnsi"/>
              </w:rPr>
              <w:t xml:space="preserve">gators and the contact tracers, which is one hundred percent reimbursable. It is also part of the $182 million that the county has asked for since discussions of the budget have begun. We in Health Services and Human Services are looking to house those that are in hotels and do not want them released to the street in a few months. It will help if groups like the HSCC </w:t>
            </w:r>
            <w:r w:rsidR="000545F4" w:rsidRPr="001C19EE">
              <w:rPr>
                <w:rFonts w:eastAsia="Times New Roman" w:cstheme="minorHAnsi"/>
              </w:rPr>
              <w:t xml:space="preserve">and other community groups </w:t>
            </w:r>
            <w:r w:rsidR="009A48EC" w:rsidRPr="001C19EE">
              <w:rPr>
                <w:rFonts w:eastAsia="Times New Roman" w:cstheme="minorHAnsi"/>
              </w:rPr>
              <w:t xml:space="preserve">write to the Board of Supervisors and tell them they need money for the rehousing moving forward. </w:t>
            </w:r>
          </w:p>
          <w:p w:rsidR="005E5A9F" w:rsidRPr="001C19EE" w:rsidRDefault="005E5A9F" w:rsidP="0022747A">
            <w:pPr>
              <w:numPr>
                <w:ilvl w:val="0"/>
                <w:numId w:val="2"/>
              </w:numPr>
              <w:spacing w:after="0" w:line="240" w:lineRule="auto"/>
              <w:rPr>
                <w:rFonts w:eastAsia="Times New Roman" w:cstheme="minorHAnsi"/>
              </w:rPr>
            </w:pPr>
            <w:r w:rsidRPr="001C19EE">
              <w:rPr>
                <w:rFonts w:eastAsia="Times New Roman" w:cstheme="minorHAnsi"/>
              </w:rPr>
              <w:t xml:space="preserve">Eduardo: </w:t>
            </w:r>
            <w:r w:rsidR="0022747A" w:rsidRPr="001C19EE">
              <w:rPr>
                <w:rFonts w:eastAsia="Times New Roman" w:cstheme="minorHAnsi"/>
              </w:rPr>
              <w:t>He a</w:t>
            </w:r>
            <w:r w:rsidRPr="001C19EE">
              <w:rPr>
                <w:rFonts w:eastAsia="Times New Roman" w:cstheme="minorHAnsi"/>
              </w:rPr>
              <w:t xml:space="preserve">dded more information </w:t>
            </w:r>
            <w:r w:rsidR="0022747A" w:rsidRPr="001C19EE">
              <w:rPr>
                <w:rFonts w:eastAsia="Times New Roman" w:cstheme="minorHAnsi"/>
              </w:rPr>
              <w:t xml:space="preserve">to Dr. Beilenson’s information </w:t>
            </w:r>
            <w:r w:rsidRPr="001C19EE">
              <w:rPr>
                <w:rFonts w:eastAsia="Times New Roman" w:cstheme="minorHAnsi"/>
              </w:rPr>
              <w:t>that there is testing right now at scattered site locations. There is</w:t>
            </w:r>
            <w:r w:rsidR="0022747A" w:rsidRPr="001C19EE">
              <w:rPr>
                <w:rFonts w:eastAsia="Times New Roman" w:cstheme="minorHAnsi"/>
              </w:rPr>
              <w:t xml:space="preserve"> no demographic for persons of color and next steps are still being decided at this time. </w:t>
            </w:r>
          </w:p>
        </w:tc>
      </w:tr>
      <w:tr w:rsidR="00D71669" w:rsidRPr="001C19EE" w:rsidTr="00A34FCE">
        <w:trPr>
          <w:trHeight w:val="540"/>
        </w:trPr>
        <w:tc>
          <w:tcPr>
            <w:tcW w:w="2785" w:type="dxa"/>
            <w:tcBorders>
              <w:top w:val="single" w:sz="6" w:space="0" w:color="auto"/>
              <w:left w:val="single" w:sz="4" w:space="0" w:color="auto"/>
              <w:bottom w:val="single" w:sz="6" w:space="0" w:color="auto"/>
              <w:right w:val="single" w:sz="6" w:space="0" w:color="auto"/>
            </w:tcBorders>
          </w:tcPr>
          <w:p w:rsidR="00D71669" w:rsidRPr="001C19EE" w:rsidRDefault="00D71669" w:rsidP="008E0BDD">
            <w:pPr>
              <w:pStyle w:val="TopicTabletext"/>
              <w:spacing w:before="0" w:after="0"/>
              <w:rPr>
                <w:rFonts w:asciiTheme="minorHAnsi" w:hAnsiTheme="minorHAnsi" w:cstheme="minorHAnsi"/>
                <w:sz w:val="22"/>
                <w:szCs w:val="22"/>
              </w:rPr>
            </w:pPr>
            <w:r w:rsidRPr="001C19EE">
              <w:rPr>
                <w:rFonts w:asciiTheme="minorHAnsi" w:hAnsiTheme="minorHAnsi" w:cstheme="minorHAnsi"/>
                <w:sz w:val="22"/>
                <w:szCs w:val="22"/>
              </w:rPr>
              <w:lastRenderedPageBreak/>
              <w:t xml:space="preserve">Speakers for August through December </w:t>
            </w:r>
          </w:p>
        </w:tc>
        <w:tc>
          <w:tcPr>
            <w:tcW w:w="11825" w:type="dxa"/>
            <w:gridSpan w:val="2"/>
            <w:tcBorders>
              <w:top w:val="single" w:sz="6" w:space="0" w:color="auto"/>
              <w:left w:val="single" w:sz="6" w:space="0" w:color="auto"/>
              <w:bottom w:val="single" w:sz="6" w:space="0" w:color="auto"/>
              <w:right w:val="single" w:sz="4" w:space="0" w:color="auto"/>
            </w:tcBorders>
          </w:tcPr>
          <w:p w:rsidR="00D71669" w:rsidRPr="001C19EE" w:rsidRDefault="00D71669" w:rsidP="008E0BDD">
            <w:pPr>
              <w:rPr>
                <w:rFonts w:cstheme="minorHAnsi"/>
              </w:rPr>
            </w:pPr>
            <w:bookmarkStart w:id="0" w:name="_GoBack"/>
            <w:r w:rsidRPr="001C19EE">
              <w:rPr>
                <w:rFonts w:cstheme="minorHAnsi"/>
              </w:rPr>
              <w:t xml:space="preserve">August- Herman Barahona from United Latinos and the </w:t>
            </w:r>
            <w:r w:rsidR="008A50DC" w:rsidRPr="001C19EE">
              <w:rPr>
                <w:rFonts w:cstheme="minorHAnsi"/>
              </w:rPr>
              <w:t>Latino</w:t>
            </w:r>
            <w:r w:rsidRPr="001C19EE">
              <w:rPr>
                <w:rFonts w:cstheme="minorHAnsi"/>
              </w:rPr>
              <w:t xml:space="preserve"> </w:t>
            </w:r>
            <w:r w:rsidR="008A50DC" w:rsidRPr="001C19EE">
              <w:rPr>
                <w:rFonts w:cstheme="minorHAnsi"/>
              </w:rPr>
              <w:t>Leadership</w:t>
            </w:r>
            <w:r w:rsidRPr="001C19EE">
              <w:rPr>
                <w:rFonts w:cstheme="minorHAnsi"/>
              </w:rPr>
              <w:t xml:space="preserve"> Council </w:t>
            </w:r>
          </w:p>
          <w:p w:rsidR="008A50DC" w:rsidRPr="001C19EE" w:rsidRDefault="008A50DC" w:rsidP="008E0BDD">
            <w:pPr>
              <w:rPr>
                <w:rFonts w:cstheme="minorHAnsi"/>
              </w:rPr>
            </w:pPr>
            <w:r w:rsidRPr="001C19EE">
              <w:rPr>
                <w:rFonts w:cstheme="minorHAnsi"/>
              </w:rPr>
              <w:t>September-</w:t>
            </w:r>
            <w:r w:rsidR="00365A44" w:rsidRPr="001C19EE">
              <w:rPr>
                <w:rFonts w:cstheme="minorHAnsi"/>
              </w:rPr>
              <w:t>Jofil Borja with Sac</w:t>
            </w:r>
            <w:r w:rsidR="003F7D40" w:rsidRPr="001C19EE">
              <w:rPr>
                <w:rFonts w:cstheme="minorHAnsi"/>
              </w:rPr>
              <w:t>RT GO</w:t>
            </w:r>
            <w:r w:rsidR="00365A44" w:rsidRPr="001C19EE">
              <w:rPr>
                <w:rFonts w:cstheme="minorHAnsi"/>
              </w:rPr>
              <w:t xml:space="preserve"> Paratransit Services </w:t>
            </w:r>
          </w:p>
          <w:p w:rsidR="008A50DC" w:rsidRPr="001C19EE" w:rsidRDefault="008A50DC" w:rsidP="008E0BDD">
            <w:pPr>
              <w:rPr>
                <w:rFonts w:cstheme="minorHAnsi"/>
              </w:rPr>
            </w:pPr>
            <w:r w:rsidRPr="001C19EE">
              <w:rPr>
                <w:rFonts w:cstheme="minorHAnsi"/>
              </w:rPr>
              <w:t>October-Dr. Beilenson again to discuss COVID-19 changes</w:t>
            </w:r>
          </w:p>
          <w:p w:rsidR="008A50DC" w:rsidRPr="001C19EE" w:rsidRDefault="0022747A" w:rsidP="008E0BDD">
            <w:pPr>
              <w:rPr>
                <w:rFonts w:cstheme="minorHAnsi"/>
              </w:rPr>
            </w:pPr>
            <w:r w:rsidRPr="001C19EE">
              <w:rPr>
                <w:rFonts w:cstheme="minorHAnsi"/>
              </w:rPr>
              <w:t>November-</w:t>
            </w:r>
            <w:r w:rsidR="00AF6976">
              <w:rPr>
                <w:rFonts w:cstheme="minorHAnsi"/>
              </w:rPr>
              <w:t xml:space="preserve">Cynthia Cavanaugh and Eduardo Ameneyro regarding homelessness in the county </w:t>
            </w:r>
          </w:p>
          <w:p w:rsidR="008A50DC" w:rsidRPr="001C19EE" w:rsidRDefault="00AF6976" w:rsidP="00AF6976">
            <w:pPr>
              <w:rPr>
                <w:rFonts w:cstheme="minorHAnsi"/>
              </w:rPr>
            </w:pPr>
            <w:r>
              <w:rPr>
                <w:rFonts w:cstheme="minorHAnsi"/>
              </w:rPr>
              <w:t>December-Potluck(?) and Julie Gallelo from First 5</w:t>
            </w:r>
            <w:bookmarkEnd w:id="0"/>
          </w:p>
        </w:tc>
      </w:tr>
      <w:tr w:rsidR="00FE04AA" w:rsidRPr="001C19EE" w:rsidTr="00A34FCE">
        <w:trPr>
          <w:trHeight w:val="540"/>
        </w:trPr>
        <w:tc>
          <w:tcPr>
            <w:tcW w:w="2785" w:type="dxa"/>
            <w:tcBorders>
              <w:top w:val="single" w:sz="6" w:space="0" w:color="auto"/>
              <w:left w:val="single" w:sz="4" w:space="0" w:color="auto"/>
              <w:bottom w:val="single" w:sz="6" w:space="0" w:color="auto"/>
              <w:right w:val="single" w:sz="6" w:space="0" w:color="auto"/>
            </w:tcBorders>
            <w:hideMark/>
          </w:tcPr>
          <w:p w:rsidR="00FE04AA" w:rsidRPr="001C19EE" w:rsidRDefault="00365A44" w:rsidP="008E0BDD">
            <w:pPr>
              <w:pStyle w:val="TopicTabletext"/>
              <w:spacing w:before="0" w:after="0"/>
              <w:rPr>
                <w:rFonts w:asciiTheme="minorHAnsi" w:hAnsiTheme="minorHAnsi" w:cstheme="minorHAnsi"/>
                <w:b/>
                <w:sz w:val="22"/>
                <w:szCs w:val="22"/>
              </w:rPr>
            </w:pPr>
            <w:r w:rsidRPr="001C19EE">
              <w:rPr>
                <w:rStyle w:val="Bold"/>
                <w:rFonts w:asciiTheme="minorHAnsi" w:hAnsiTheme="minorHAnsi" w:cstheme="minorHAnsi"/>
                <w:b w:val="0"/>
                <w:sz w:val="22"/>
                <w:szCs w:val="22"/>
              </w:rPr>
              <w:lastRenderedPageBreak/>
              <w:t>Member Comments-Councils Next Steps (Discussion for all HSCC)</w:t>
            </w:r>
          </w:p>
        </w:tc>
        <w:tc>
          <w:tcPr>
            <w:tcW w:w="11825" w:type="dxa"/>
            <w:gridSpan w:val="2"/>
            <w:tcBorders>
              <w:top w:val="single" w:sz="6" w:space="0" w:color="auto"/>
              <w:left w:val="single" w:sz="6" w:space="0" w:color="auto"/>
              <w:bottom w:val="single" w:sz="6" w:space="0" w:color="auto"/>
              <w:right w:val="single" w:sz="4" w:space="0" w:color="auto"/>
            </w:tcBorders>
          </w:tcPr>
          <w:p w:rsidR="00FE04AA" w:rsidRPr="001C19EE" w:rsidRDefault="0022747A" w:rsidP="008E0BDD">
            <w:pPr>
              <w:rPr>
                <w:rFonts w:cstheme="minorHAnsi"/>
              </w:rPr>
            </w:pPr>
            <w:r w:rsidRPr="001C19EE">
              <w:rPr>
                <w:rFonts w:cstheme="minorHAnsi"/>
              </w:rPr>
              <w:t>If you have questions to discuss regarding today’s meeting and have further follow up questions for Dr. Beilenson, please reach out to Cindy Marks.</w:t>
            </w:r>
            <w:r w:rsidR="00250268" w:rsidRPr="001C19EE">
              <w:rPr>
                <w:rFonts w:cstheme="minorHAnsi"/>
              </w:rPr>
              <w:t xml:space="preserve"> Do we still have the form and contact list for the Heroes of Human Services Event scheduled for November 2020. Cindy will send out more information to the HSCC. </w:t>
            </w:r>
          </w:p>
        </w:tc>
      </w:tr>
      <w:tr w:rsidR="00365A44" w:rsidRPr="001C19EE" w:rsidTr="00A34FCE">
        <w:trPr>
          <w:trHeight w:val="540"/>
        </w:trPr>
        <w:tc>
          <w:tcPr>
            <w:tcW w:w="2785" w:type="dxa"/>
            <w:tcBorders>
              <w:top w:val="single" w:sz="6" w:space="0" w:color="auto"/>
              <w:left w:val="single" w:sz="4" w:space="0" w:color="auto"/>
              <w:bottom w:val="single" w:sz="6" w:space="0" w:color="auto"/>
              <w:right w:val="single" w:sz="6" w:space="0" w:color="auto"/>
            </w:tcBorders>
            <w:hideMark/>
          </w:tcPr>
          <w:p w:rsidR="00365A44" w:rsidRPr="001C19EE" w:rsidRDefault="00365A44" w:rsidP="00365A44">
            <w:pPr>
              <w:pStyle w:val="TopicTabletext"/>
              <w:spacing w:before="0" w:after="0"/>
              <w:rPr>
                <w:rFonts w:asciiTheme="minorHAnsi" w:hAnsiTheme="minorHAnsi" w:cstheme="minorHAnsi"/>
                <w:sz w:val="22"/>
                <w:szCs w:val="22"/>
              </w:rPr>
            </w:pPr>
            <w:r w:rsidRPr="001C19EE">
              <w:rPr>
                <w:rFonts w:asciiTheme="minorHAnsi" w:hAnsiTheme="minorHAnsi" w:cstheme="minorHAnsi"/>
                <w:sz w:val="22"/>
                <w:szCs w:val="22"/>
              </w:rPr>
              <w:t xml:space="preserve">Public Comments </w:t>
            </w:r>
          </w:p>
        </w:tc>
        <w:tc>
          <w:tcPr>
            <w:tcW w:w="11825" w:type="dxa"/>
            <w:gridSpan w:val="2"/>
            <w:tcBorders>
              <w:top w:val="single" w:sz="6" w:space="0" w:color="auto"/>
              <w:left w:val="single" w:sz="6" w:space="0" w:color="auto"/>
              <w:bottom w:val="single" w:sz="6" w:space="0" w:color="auto"/>
              <w:right w:val="single" w:sz="4" w:space="0" w:color="auto"/>
            </w:tcBorders>
          </w:tcPr>
          <w:p w:rsidR="00365A44" w:rsidRPr="001C19EE" w:rsidRDefault="00365A44" w:rsidP="00365A44">
            <w:pPr>
              <w:rPr>
                <w:rFonts w:cstheme="minorHAnsi"/>
              </w:rPr>
            </w:pPr>
            <w:r w:rsidRPr="001C19EE">
              <w:rPr>
                <w:rFonts w:cstheme="minorHAnsi"/>
              </w:rPr>
              <w:t xml:space="preserve">No public comments </w:t>
            </w:r>
          </w:p>
        </w:tc>
      </w:tr>
      <w:tr w:rsidR="00365A44" w:rsidRPr="001C19EE" w:rsidTr="00A34FCE">
        <w:trPr>
          <w:trHeight w:val="540"/>
        </w:trPr>
        <w:tc>
          <w:tcPr>
            <w:tcW w:w="2785" w:type="dxa"/>
            <w:tcBorders>
              <w:top w:val="single" w:sz="6" w:space="0" w:color="auto"/>
              <w:left w:val="single" w:sz="4" w:space="0" w:color="auto"/>
              <w:bottom w:val="single" w:sz="4" w:space="0" w:color="auto"/>
              <w:right w:val="single" w:sz="6" w:space="0" w:color="auto"/>
            </w:tcBorders>
            <w:hideMark/>
          </w:tcPr>
          <w:p w:rsidR="00365A44" w:rsidRPr="001C19EE" w:rsidRDefault="00365A44" w:rsidP="00365A44">
            <w:pPr>
              <w:pStyle w:val="TopicTabletext"/>
              <w:spacing w:before="0" w:after="0"/>
              <w:rPr>
                <w:rFonts w:asciiTheme="minorHAnsi" w:hAnsiTheme="minorHAnsi" w:cstheme="minorHAnsi"/>
                <w:sz w:val="22"/>
                <w:szCs w:val="22"/>
              </w:rPr>
            </w:pPr>
            <w:r w:rsidRPr="001C19EE">
              <w:rPr>
                <w:rFonts w:asciiTheme="minorHAnsi" w:hAnsiTheme="minorHAnsi" w:cstheme="minorHAnsi"/>
                <w:sz w:val="22"/>
                <w:szCs w:val="22"/>
              </w:rPr>
              <w:t>Announcements</w:t>
            </w:r>
          </w:p>
        </w:tc>
        <w:tc>
          <w:tcPr>
            <w:tcW w:w="11825" w:type="dxa"/>
            <w:gridSpan w:val="2"/>
            <w:tcBorders>
              <w:top w:val="single" w:sz="6" w:space="0" w:color="auto"/>
              <w:left w:val="single" w:sz="6" w:space="0" w:color="auto"/>
              <w:bottom w:val="single" w:sz="4" w:space="0" w:color="auto"/>
              <w:right w:val="single" w:sz="4" w:space="0" w:color="auto"/>
            </w:tcBorders>
          </w:tcPr>
          <w:p w:rsidR="00365A44" w:rsidRPr="001C19EE" w:rsidRDefault="00111206" w:rsidP="00921E45">
            <w:pPr>
              <w:rPr>
                <w:rFonts w:cstheme="minorHAnsi"/>
              </w:rPr>
            </w:pPr>
            <w:r w:rsidRPr="001C19EE">
              <w:rPr>
                <w:rFonts w:cstheme="minorHAnsi"/>
              </w:rPr>
              <w:t xml:space="preserve">Raymond stated that he has been working on the Board of the Sacramento Black Business Association and has been working with Dr. Beilenson. They created a video of all the standards that businesses </w:t>
            </w:r>
            <w:r w:rsidR="00921E45" w:rsidRPr="001C19EE">
              <w:rPr>
                <w:rFonts w:cstheme="minorHAnsi"/>
              </w:rPr>
              <w:t xml:space="preserve">Sacramento </w:t>
            </w:r>
            <w:r w:rsidRPr="001C19EE">
              <w:rPr>
                <w:rFonts w:cstheme="minorHAnsi"/>
              </w:rPr>
              <w:t>were using for sanitization so as to get black owned businesses back up and running. Now he will be working with Dr. Beilenson on a criteria for churches as well</w:t>
            </w:r>
            <w:r w:rsidR="00921E45" w:rsidRPr="001C19EE">
              <w:rPr>
                <w:rFonts w:cstheme="minorHAnsi"/>
              </w:rPr>
              <w:t xml:space="preserve"> to create an environment that churches will reopen the correct way. </w:t>
            </w:r>
            <w:r w:rsidRPr="001C19EE">
              <w:rPr>
                <w:rFonts w:cstheme="minorHAnsi"/>
              </w:rPr>
              <w:t xml:space="preserve"> </w:t>
            </w:r>
          </w:p>
        </w:tc>
      </w:tr>
      <w:tr w:rsidR="00365A44" w:rsidRPr="001C19EE" w:rsidTr="00A34FCE">
        <w:trPr>
          <w:trHeight w:val="540"/>
        </w:trPr>
        <w:tc>
          <w:tcPr>
            <w:tcW w:w="2785" w:type="dxa"/>
            <w:tcBorders>
              <w:top w:val="single" w:sz="4" w:space="0" w:color="auto"/>
              <w:left w:val="single" w:sz="4" w:space="0" w:color="auto"/>
              <w:bottom w:val="single" w:sz="4" w:space="0" w:color="auto"/>
              <w:right w:val="single" w:sz="4" w:space="0" w:color="auto"/>
            </w:tcBorders>
            <w:hideMark/>
          </w:tcPr>
          <w:p w:rsidR="00365A44" w:rsidRPr="001C19EE" w:rsidRDefault="00365A44" w:rsidP="00365A44">
            <w:pPr>
              <w:pStyle w:val="TopicTabletext"/>
              <w:spacing w:before="0" w:after="0"/>
              <w:rPr>
                <w:rFonts w:asciiTheme="minorHAnsi" w:hAnsiTheme="minorHAnsi" w:cstheme="minorHAnsi"/>
                <w:sz w:val="22"/>
                <w:szCs w:val="22"/>
              </w:rPr>
            </w:pPr>
            <w:r w:rsidRPr="001C19EE">
              <w:rPr>
                <w:rFonts w:asciiTheme="minorHAnsi" w:hAnsiTheme="minorHAnsi" w:cstheme="minorHAnsi"/>
                <w:sz w:val="22"/>
                <w:szCs w:val="22"/>
              </w:rPr>
              <w:t>Adjournment</w:t>
            </w:r>
          </w:p>
        </w:tc>
        <w:tc>
          <w:tcPr>
            <w:tcW w:w="11825" w:type="dxa"/>
            <w:gridSpan w:val="2"/>
            <w:tcBorders>
              <w:top w:val="single" w:sz="4" w:space="0" w:color="auto"/>
              <w:left w:val="single" w:sz="4" w:space="0" w:color="auto"/>
              <w:bottom w:val="single" w:sz="4" w:space="0" w:color="auto"/>
              <w:right w:val="single" w:sz="4" w:space="0" w:color="auto"/>
            </w:tcBorders>
            <w:hideMark/>
          </w:tcPr>
          <w:p w:rsidR="00365A44" w:rsidRPr="001C19EE" w:rsidRDefault="00365A44" w:rsidP="00365A44">
            <w:pPr>
              <w:rPr>
                <w:rFonts w:eastAsia="Times New Roman" w:cstheme="minorHAnsi"/>
              </w:rPr>
            </w:pPr>
            <w:r w:rsidRPr="001C19EE">
              <w:rPr>
                <w:rFonts w:eastAsia="Times New Roman" w:cstheme="minorHAnsi"/>
              </w:rPr>
              <w:t>Meeting adjourned</w:t>
            </w:r>
          </w:p>
        </w:tc>
      </w:tr>
    </w:tbl>
    <w:p w:rsidR="00FE04AA" w:rsidRPr="001C19EE" w:rsidRDefault="00FE04AA" w:rsidP="00FE04AA">
      <w:pPr>
        <w:rPr>
          <w:rFonts w:cstheme="minorHAnsi"/>
        </w:rPr>
      </w:pPr>
    </w:p>
    <w:p w:rsidR="00FE04AA" w:rsidRPr="001C19EE" w:rsidRDefault="00FE04AA" w:rsidP="00FE04AA">
      <w:pPr>
        <w:rPr>
          <w:rFonts w:cstheme="minorHAnsi"/>
        </w:rPr>
      </w:pPr>
    </w:p>
    <w:p w:rsidR="00FE04AA" w:rsidRPr="001C19EE" w:rsidRDefault="00FE04AA" w:rsidP="00FE04AA">
      <w:pPr>
        <w:rPr>
          <w:rFonts w:cstheme="minorHAnsi"/>
        </w:rPr>
      </w:pPr>
    </w:p>
    <w:p w:rsidR="00AF6094" w:rsidRPr="001C19EE" w:rsidRDefault="00AF6976"/>
    <w:sectPr w:rsidR="00AF6094" w:rsidRPr="001C19EE" w:rsidSect="00F44D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E7A"/>
    <w:multiLevelType w:val="hybridMultilevel"/>
    <w:tmpl w:val="5E5ED5B6"/>
    <w:lvl w:ilvl="0" w:tplc="04090013">
      <w:start w:val="1"/>
      <w:numFmt w:val="upperRoman"/>
      <w:lvlText w:val="%1."/>
      <w:lvlJc w:val="righ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C6B22"/>
    <w:multiLevelType w:val="hybridMultilevel"/>
    <w:tmpl w:val="7F24122A"/>
    <w:lvl w:ilvl="0" w:tplc="04090013">
      <w:start w:val="1"/>
      <w:numFmt w:val="upperRoman"/>
      <w:lvlText w:val="%1."/>
      <w:lvlJc w:val="righ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B63AA"/>
    <w:multiLevelType w:val="hybridMultilevel"/>
    <w:tmpl w:val="DC4CFE2A"/>
    <w:lvl w:ilvl="0" w:tplc="43E63BE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 w15:restartNumberingAfterBreak="0">
    <w:nsid w:val="3E091156"/>
    <w:multiLevelType w:val="hybridMultilevel"/>
    <w:tmpl w:val="7C4A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F19B8"/>
    <w:multiLevelType w:val="hybridMultilevel"/>
    <w:tmpl w:val="6E08977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EE36FD"/>
    <w:multiLevelType w:val="hybridMultilevel"/>
    <w:tmpl w:val="798A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570F6"/>
    <w:multiLevelType w:val="hybridMultilevel"/>
    <w:tmpl w:val="672A5362"/>
    <w:lvl w:ilvl="0" w:tplc="B5365AA8">
      <w:start w:val="1"/>
      <w:numFmt w:val="decimal"/>
      <w:lvlText w:val="%1."/>
      <w:lvlJc w:val="left"/>
      <w:pPr>
        <w:ind w:left="720" w:hanging="360"/>
      </w:pPr>
      <w:rPr>
        <w:rFonts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AA"/>
    <w:rsid w:val="000545F4"/>
    <w:rsid w:val="00056D9E"/>
    <w:rsid w:val="00087D26"/>
    <w:rsid w:val="00111206"/>
    <w:rsid w:val="00194439"/>
    <w:rsid w:val="001A0BA0"/>
    <w:rsid w:val="001C19EE"/>
    <w:rsid w:val="001E0004"/>
    <w:rsid w:val="0022747A"/>
    <w:rsid w:val="00250268"/>
    <w:rsid w:val="00284DF7"/>
    <w:rsid w:val="00291DF8"/>
    <w:rsid w:val="00351663"/>
    <w:rsid w:val="00365A44"/>
    <w:rsid w:val="003F7D40"/>
    <w:rsid w:val="0041422D"/>
    <w:rsid w:val="00426EC2"/>
    <w:rsid w:val="004275CF"/>
    <w:rsid w:val="005118AB"/>
    <w:rsid w:val="00553915"/>
    <w:rsid w:val="00582FA2"/>
    <w:rsid w:val="005979B9"/>
    <w:rsid w:val="005E5A9F"/>
    <w:rsid w:val="00677EE2"/>
    <w:rsid w:val="006D3244"/>
    <w:rsid w:val="006F5FA7"/>
    <w:rsid w:val="00706BA6"/>
    <w:rsid w:val="00782F47"/>
    <w:rsid w:val="007C5156"/>
    <w:rsid w:val="0080009A"/>
    <w:rsid w:val="00820736"/>
    <w:rsid w:val="00864D5F"/>
    <w:rsid w:val="008A50DC"/>
    <w:rsid w:val="008D1CF7"/>
    <w:rsid w:val="00921E45"/>
    <w:rsid w:val="00960001"/>
    <w:rsid w:val="0097401E"/>
    <w:rsid w:val="009A48EC"/>
    <w:rsid w:val="009B3C60"/>
    <w:rsid w:val="009B4969"/>
    <w:rsid w:val="009D1DB6"/>
    <w:rsid w:val="00A34FCE"/>
    <w:rsid w:val="00AC3E8D"/>
    <w:rsid w:val="00AF6976"/>
    <w:rsid w:val="00BB08DE"/>
    <w:rsid w:val="00C02CF3"/>
    <w:rsid w:val="00C0567D"/>
    <w:rsid w:val="00C95BFC"/>
    <w:rsid w:val="00D51B0D"/>
    <w:rsid w:val="00D71669"/>
    <w:rsid w:val="00D92201"/>
    <w:rsid w:val="00D9704B"/>
    <w:rsid w:val="00DD1BE0"/>
    <w:rsid w:val="00DE77BF"/>
    <w:rsid w:val="00E85854"/>
    <w:rsid w:val="00EF4ED9"/>
    <w:rsid w:val="00FD790C"/>
    <w:rsid w:val="00FE0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30CB"/>
  <w15:chartTrackingRefBased/>
  <w15:docId w15:val="{944B6E2E-F48F-4AF1-BC63-37F03273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AA"/>
  </w:style>
  <w:style w:type="paragraph" w:styleId="Heading1">
    <w:name w:val="heading 1"/>
    <w:basedOn w:val="Normal"/>
    <w:next w:val="Normal"/>
    <w:link w:val="Heading1Char"/>
    <w:qFormat/>
    <w:rsid w:val="00FE04AA"/>
    <w:pPr>
      <w:keepNext/>
      <w:spacing w:after="150" w:line="240" w:lineRule="auto"/>
      <w:jc w:val="center"/>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FE04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4AA"/>
    <w:rPr>
      <w:rFonts w:ascii="Arial" w:eastAsia="Times New Roman" w:hAnsi="Arial" w:cs="Arial"/>
      <w:b/>
      <w:bCs/>
      <w:kern w:val="32"/>
      <w:sz w:val="30"/>
      <w:szCs w:val="32"/>
    </w:rPr>
  </w:style>
  <w:style w:type="character" w:customStyle="1" w:styleId="Heading2Char">
    <w:name w:val="Heading 2 Char"/>
    <w:basedOn w:val="DefaultParagraphFont"/>
    <w:link w:val="Heading2"/>
    <w:uiPriority w:val="9"/>
    <w:semiHidden/>
    <w:rsid w:val="00FE04A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E04AA"/>
    <w:pPr>
      <w:spacing w:after="0" w:line="240" w:lineRule="auto"/>
      <w:ind w:left="720"/>
      <w:contextualSpacing/>
    </w:pPr>
    <w:rPr>
      <w:rFonts w:ascii="Times New Roman" w:eastAsia="Times New Roman" w:hAnsi="Times New Roman" w:cs="Times New Roman"/>
      <w:sz w:val="24"/>
      <w:szCs w:val="24"/>
    </w:rPr>
  </w:style>
  <w:style w:type="paragraph" w:customStyle="1" w:styleId="MeetingAddress">
    <w:name w:val="Meeting Address"/>
    <w:basedOn w:val="Normal"/>
    <w:rsid w:val="00FE04AA"/>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FE04AA"/>
    <w:pPr>
      <w:spacing w:before="90" w:after="300" w:line="400" w:lineRule="exact"/>
      <w:contextualSpacing/>
    </w:pPr>
    <w:rPr>
      <w:rFonts w:ascii="Arial" w:eastAsia="SimSun" w:hAnsi="Arial" w:cs="Times New Roman"/>
      <w:sz w:val="24"/>
      <w:szCs w:val="24"/>
      <w:lang w:eastAsia="zh-CN"/>
    </w:rPr>
  </w:style>
  <w:style w:type="paragraph" w:customStyle="1" w:styleId="TopicTabletext">
    <w:name w:val="Topic Table text"/>
    <w:next w:val="Normal"/>
    <w:rsid w:val="00FE04AA"/>
    <w:pPr>
      <w:spacing w:before="60" w:after="60" w:line="240" w:lineRule="auto"/>
    </w:pPr>
    <w:rPr>
      <w:rFonts w:ascii="Arial" w:eastAsia="Times New Roman" w:hAnsi="Arial" w:cs="Times New Roman"/>
      <w:sz w:val="24"/>
      <w:szCs w:val="24"/>
    </w:rPr>
  </w:style>
  <w:style w:type="character" w:customStyle="1" w:styleId="Bold">
    <w:name w:val="Bold"/>
    <w:rsid w:val="00FE04AA"/>
    <w:rPr>
      <w:b/>
      <w:bCs w:val="0"/>
    </w:rPr>
  </w:style>
  <w:style w:type="character" w:styleId="Hyperlink">
    <w:name w:val="Hyperlink"/>
    <w:basedOn w:val="DefaultParagraphFont"/>
    <w:uiPriority w:val="99"/>
    <w:unhideWhenUsed/>
    <w:rsid w:val="00FE04AA"/>
    <w:rPr>
      <w:color w:val="0000FF" w:themeColor="hyperlink"/>
      <w:u w:val="single"/>
    </w:rPr>
  </w:style>
  <w:style w:type="paragraph" w:customStyle="1" w:styleId="BodyA">
    <w:name w:val="Body A"/>
    <w:rsid w:val="005118AB"/>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1273">
      <w:bodyDiv w:val="1"/>
      <w:marLeft w:val="0"/>
      <w:marRight w:val="0"/>
      <w:marTop w:val="0"/>
      <w:marBottom w:val="0"/>
      <w:divBdr>
        <w:top w:val="none" w:sz="0" w:space="0" w:color="auto"/>
        <w:left w:val="none" w:sz="0" w:space="0" w:color="auto"/>
        <w:bottom w:val="none" w:sz="0" w:space="0" w:color="auto"/>
        <w:right w:val="none" w:sz="0" w:space="0" w:color="auto"/>
      </w:divBdr>
    </w:div>
    <w:div w:id="154692418">
      <w:bodyDiv w:val="1"/>
      <w:marLeft w:val="0"/>
      <w:marRight w:val="0"/>
      <w:marTop w:val="0"/>
      <w:marBottom w:val="0"/>
      <w:divBdr>
        <w:top w:val="none" w:sz="0" w:space="0" w:color="auto"/>
        <w:left w:val="none" w:sz="0" w:space="0" w:color="auto"/>
        <w:bottom w:val="none" w:sz="0" w:space="0" w:color="auto"/>
        <w:right w:val="none" w:sz="0" w:space="0" w:color="auto"/>
      </w:divBdr>
    </w:div>
    <w:div w:id="165634425">
      <w:bodyDiv w:val="1"/>
      <w:marLeft w:val="0"/>
      <w:marRight w:val="0"/>
      <w:marTop w:val="0"/>
      <w:marBottom w:val="0"/>
      <w:divBdr>
        <w:top w:val="none" w:sz="0" w:space="0" w:color="auto"/>
        <w:left w:val="none" w:sz="0" w:space="0" w:color="auto"/>
        <w:bottom w:val="none" w:sz="0" w:space="0" w:color="auto"/>
        <w:right w:val="none" w:sz="0" w:space="0" w:color="auto"/>
      </w:divBdr>
    </w:div>
    <w:div w:id="438380150">
      <w:bodyDiv w:val="1"/>
      <w:marLeft w:val="0"/>
      <w:marRight w:val="0"/>
      <w:marTop w:val="0"/>
      <w:marBottom w:val="0"/>
      <w:divBdr>
        <w:top w:val="none" w:sz="0" w:space="0" w:color="auto"/>
        <w:left w:val="none" w:sz="0" w:space="0" w:color="auto"/>
        <w:bottom w:val="none" w:sz="0" w:space="0" w:color="auto"/>
        <w:right w:val="none" w:sz="0" w:space="0" w:color="auto"/>
      </w:divBdr>
    </w:div>
    <w:div w:id="1227883096">
      <w:bodyDiv w:val="1"/>
      <w:marLeft w:val="0"/>
      <w:marRight w:val="0"/>
      <w:marTop w:val="0"/>
      <w:marBottom w:val="0"/>
      <w:divBdr>
        <w:top w:val="none" w:sz="0" w:space="0" w:color="auto"/>
        <w:left w:val="none" w:sz="0" w:space="0" w:color="auto"/>
        <w:bottom w:val="none" w:sz="0" w:space="0" w:color="auto"/>
        <w:right w:val="none" w:sz="0" w:space="0" w:color="auto"/>
      </w:divBdr>
    </w:div>
    <w:div w:id="213039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meeting/register/tJIrdeytpz8vGNTkGN2fK4baj9IKXWGllzyI"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otes0 xmlns="016b7f04-c8c7-48b1-bac8-3a3a73920df3" xsi:nil="true"/>
    <Month_x0020_No xmlns="016b7f04-c8c7-48b1-bac8-3a3a73920df3">06</Month_x0020_No>
    <BLC xmlns="016b7f04-c8c7-48b1-bac8-3a3a73920df3">false</BLC>
    <Year xmlns="016b7f04-c8c7-48b1-bac8-3a3a73920df3">2020</Year>
    <Month xmlns="016b7f04-c8c7-48b1-bac8-3a3a73920df3">June</Month>
    <Category_x0020_List xmlns="016b7f04-c8c7-48b1-bac8-3a3a73920df3" xsi:nil="true"/>
    <HSCC_x0020_Category xmlns="016b7f04-c8c7-48b1-bac8-3a3a73920df3" xsi:nil="true"/>
    <sub_x002d_category xmlns="016b7f04-c8c7-48b1-bac8-3a3a73920d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4677BDC560142B660F00DC569A9D6" ma:contentTypeVersion="11" ma:contentTypeDescription="Create a new document." ma:contentTypeScope="" ma:versionID="dd6358a1e21b8c0d81d45475db5b47fe">
  <xsd:schema xmlns:xsd="http://www.w3.org/2001/XMLSchema" xmlns:xs="http://www.w3.org/2001/XMLSchema" xmlns:p="http://schemas.microsoft.com/office/2006/metadata/properties" xmlns:ns1="http://schemas.microsoft.com/sharepoint/v3" xmlns:ns2="61091e80-bcdc-4b57-83c8-ddaa6fe10c95" xmlns:ns3="016b7f04-c8c7-48b1-bac8-3a3a73920df3" targetNamespace="http://schemas.microsoft.com/office/2006/metadata/properties" ma:root="true" ma:fieldsID="bf404165593880c9f1b6a6ce8963c848" ns1:_="" ns2:_="" ns3:_="">
    <xsd:import namespace="http://schemas.microsoft.com/sharepoint/v3"/>
    <xsd:import namespace="61091e80-bcdc-4b57-83c8-ddaa6fe10c95"/>
    <xsd:import namespace="016b7f04-c8c7-48b1-bac8-3a3a73920df3"/>
    <xsd:element name="properties">
      <xsd:complexType>
        <xsd:sequence>
          <xsd:element name="documentManagement">
            <xsd:complexType>
              <xsd:all>
                <xsd:element ref="ns1:PublishingStartDate" minOccurs="0"/>
                <xsd:element ref="ns1:PublishingExpirationDate" minOccurs="0"/>
                <xsd:element ref="ns2:SharedWithUsers" minOccurs="0"/>
                <xsd:element ref="ns3:BLC" minOccurs="0"/>
                <xsd:element ref="ns3:Category_x0020_List" minOccurs="0"/>
                <xsd:element ref="ns3:HSCC_x0020_Category" minOccurs="0"/>
                <xsd:element ref="ns3:Month" minOccurs="0"/>
                <xsd:element ref="ns3:Month_x0020_No" minOccurs="0"/>
                <xsd:element ref="ns3:Notes0" minOccurs="0"/>
                <xsd:element ref="ns3:sub_x002d_category"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91e80-bcdc-4b57-83c8-ddaa6fe10c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b7f04-c8c7-48b1-bac8-3a3a73920df3" elementFormDefault="qualified">
    <xsd:import namespace="http://schemas.microsoft.com/office/2006/documentManagement/types"/>
    <xsd:import namespace="http://schemas.microsoft.com/office/infopath/2007/PartnerControls"/>
    <xsd:element name="BLC" ma:index="11" nillable="true" ma:displayName="BLC" ma:default="1" ma:internalName="BLC">
      <xsd:simpleType>
        <xsd:restriction base="dms:Boolean"/>
      </xsd:simpleType>
    </xsd:element>
    <xsd:element name="Category_x0020_List" ma:index="12" nillable="true" ma:displayName="Category List" ma:format="Dropdown" ma:internalName="Category_x0020_List">
      <xsd:simpleType>
        <xsd:restriction base="dms:Choice">
          <xsd:enumeration value="HSCC Main Council Minutes, Agendas and Monthly Reports"/>
          <xsd:enumeration value="HSCC Executive Committee Minutes and Agendas"/>
          <xsd:enumeration value="Archive"/>
        </xsd:restriction>
      </xsd:simpleType>
    </xsd:element>
    <xsd:element name="HSCC_x0020_Category" ma:index="13" nillable="true" ma:displayName="HSCC Category" ma:format="Dropdown" ma:internalName="HSCC_x0020_Category">
      <xsd:simpleType>
        <xsd:restriction base="dms:Choice">
          <xsd:enumeration value="HSCC Main Council Minutes, Agendas and Monthly Reports"/>
          <xsd:enumeration value="HSCC Executive Committee Minutes and Agendas"/>
          <xsd:enumeration value="Archive"/>
          <xsd:enumeration value="Council Development Committee Agenda"/>
          <xsd:enumeration value="Executive"/>
          <xsd:enumeration value="Main"/>
          <xsd:enumeration value="Executive/Main"/>
          <xsd:enumeration value="Roster"/>
        </xsd:restriction>
      </xsd:simpleType>
    </xsd:element>
    <xsd:element name="Month" ma:index="14" nillable="true" ma:displayName="Month" ma:format="Dropdown" ma:internalName="Month">
      <xsd:simpleType>
        <xsd:restriction base="dms:Choice">
          <xsd:enumeration value="[‎8/‎4/‎2020 1:42 PM]  Kelley-Lewis Rene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onth_x0020_No" ma:index="15" nillable="true" ma:displayName="Month No" ma:format="Dropdown" ma:internalName="Month_x0020_No">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Notes0" ma:index="16" nillable="true" ma:displayName="Notes" ma:internalName="Notes0">
      <xsd:simpleType>
        <xsd:restriction base="dms:Text">
          <xsd:maxLength value="255"/>
        </xsd:restriction>
      </xsd:simpleType>
    </xsd:element>
    <xsd:element name="sub_x002d_category" ma:index="17" nillable="true" ma:displayName="sub-category" ma:format="Dropdown" ma:internalName="sub_x002d_category">
      <xsd:simpleType>
        <xsd:restriction base="dms:Choice">
          <xsd:enumeration value="Agenda"/>
          <xsd:enumeration value="Minutes"/>
          <xsd:enumeration value="Miscellaneous Meeting Materials"/>
          <xsd:enumeration value="Monthly Reports"/>
          <xsd:enumeration value="Roster"/>
          <xsd:enumeration value="Agenda and Minutes"/>
        </xsd:restriction>
      </xsd:simpleType>
    </xsd:element>
    <xsd:element name="Year" ma:index="18"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5A115-790D-4018-A223-A88F31BA62B3}"/>
</file>

<file path=customXml/itemProps2.xml><?xml version="1.0" encoding="utf-8"?>
<ds:datastoreItem xmlns:ds="http://schemas.openxmlformats.org/officeDocument/2006/customXml" ds:itemID="{609B161B-8591-4BE4-B08F-474C4BBC45A7}"/>
</file>

<file path=customXml/itemProps3.xml><?xml version="1.0" encoding="utf-8"?>
<ds:datastoreItem xmlns:ds="http://schemas.openxmlformats.org/officeDocument/2006/customXml" ds:itemID="{99EF2398-1004-45D8-AB5E-8E2FCB29F52C}"/>
</file>

<file path=docProps/app.xml><?xml version="1.0" encoding="utf-8"?>
<Properties xmlns="http://schemas.openxmlformats.org/officeDocument/2006/extended-properties" xmlns:vt="http://schemas.openxmlformats.org/officeDocument/2006/docPropsVTypes">
  <Template>F9607D9</Template>
  <TotalTime>0</TotalTime>
  <Pages>6</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Cindy</dc:creator>
  <cp:keywords/>
  <dc:description/>
  <cp:lastModifiedBy>Marks. Cindy</cp:lastModifiedBy>
  <cp:revision>2</cp:revision>
  <dcterms:created xsi:type="dcterms:W3CDTF">2020-07-10T13:54:00Z</dcterms:created>
  <dcterms:modified xsi:type="dcterms:W3CDTF">2020-07-10T13:54:00Z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0x0101002304677BDC560142B660F00DC569A9D6</vt:lpwstr>
  </property>
</Properties>
</file>